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480C" w14:textId="77777777" w:rsidR="001A38A0" w:rsidRPr="00F11AE6" w:rsidRDefault="001A38A0" w:rsidP="001A38A0">
      <w:pPr>
        <w:pStyle w:val="1"/>
        <w:ind w:left="515" w:right="7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1AE6">
        <w:rPr>
          <w:rFonts w:ascii="Times New Roman" w:hAnsi="Times New Roman" w:cs="Times New Roman"/>
          <w:b/>
          <w:bCs/>
          <w:color w:val="0F4F88"/>
          <w:w w:val="105"/>
          <w:sz w:val="32"/>
          <w:szCs w:val="32"/>
        </w:rPr>
        <w:t>ФОРМА</w:t>
      </w:r>
      <w:r w:rsidRPr="00F11AE6">
        <w:rPr>
          <w:rFonts w:ascii="Times New Roman" w:hAnsi="Times New Roman" w:cs="Times New Roman"/>
          <w:b/>
          <w:bCs/>
          <w:color w:val="0F4F88"/>
          <w:spacing w:val="20"/>
          <w:w w:val="105"/>
          <w:sz w:val="32"/>
          <w:szCs w:val="32"/>
        </w:rPr>
        <w:t xml:space="preserve"> </w:t>
      </w:r>
      <w:r w:rsidRPr="00F11AE6">
        <w:rPr>
          <w:rFonts w:ascii="Times New Roman" w:hAnsi="Times New Roman" w:cs="Times New Roman"/>
          <w:b/>
          <w:bCs/>
          <w:color w:val="0F4F88"/>
          <w:w w:val="105"/>
          <w:sz w:val="32"/>
          <w:szCs w:val="32"/>
        </w:rPr>
        <w:t>ЗАЯВКИ</w:t>
      </w:r>
    </w:p>
    <w:p w14:paraId="0742D339" w14:textId="77777777" w:rsidR="001A38A0" w:rsidRDefault="001A38A0" w:rsidP="001A38A0">
      <w:pPr>
        <w:spacing w:before="6"/>
        <w:ind w:left="515" w:right="789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F11AE6">
        <w:rPr>
          <w:rFonts w:ascii="Times New Roman" w:hAnsi="Times New Roman" w:cs="Times New Roman"/>
          <w:b/>
          <w:color w:val="0F4F88"/>
          <w:w w:val="105"/>
          <w:sz w:val="32"/>
          <w:szCs w:val="32"/>
        </w:rPr>
        <w:t xml:space="preserve">на участие в </w:t>
      </w:r>
      <w:r w:rsidRPr="00F11AE6">
        <w:rPr>
          <w:rFonts w:ascii="Times New Roman" w:hAnsi="Times New Roman" w:cs="Times New Roman"/>
          <w:b/>
          <w:bCs/>
          <w:color w:val="104F89"/>
          <w:sz w:val="32"/>
          <w:szCs w:val="32"/>
          <w:lang w:val="en-US"/>
        </w:rPr>
        <w:t>XXV</w:t>
      </w:r>
      <w:r w:rsidRPr="00F11AE6">
        <w:rPr>
          <w:rFonts w:ascii="Times New Roman" w:hAnsi="Times New Roman" w:cs="Times New Roman"/>
          <w:b/>
          <w:bCs/>
          <w:color w:val="104F89"/>
          <w:sz w:val="32"/>
          <w:szCs w:val="32"/>
        </w:rPr>
        <w:t xml:space="preserve"> Международной научной конференции </w:t>
      </w:r>
      <w:r w:rsidRPr="00F11A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«Модернизация России в условиях формирования нового мирового порядка»</w:t>
      </w:r>
    </w:p>
    <w:p w14:paraId="29ADE389" w14:textId="4ABBD22B" w:rsidR="001A38A0" w:rsidRPr="00F11AE6" w:rsidRDefault="001A38A0" w:rsidP="001A38A0">
      <w:pPr>
        <w:spacing w:before="6"/>
        <w:ind w:left="515" w:right="789"/>
        <w:jc w:val="center"/>
        <w:rPr>
          <w:rFonts w:ascii="Times New Roman" w:hAnsi="Times New Roman" w:cs="Times New Roman"/>
          <w:bCs/>
          <w:color w:val="2F5496" w:themeColor="accent1" w:themeShade="BF"/>
          <w:w w:val="105"/>
          <w:sz w:val="32"/>
          <w:szCs w:val="32"/>
        </w:rPr>
      </w:pPr>
      <w:r w:rsidRPr="00F11A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(22-23 января 202</w:t>
      </w:r>
      <w:r w:rsidR="00FB46F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  <w:r w:rsidRPr="00F11A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г.)</w:t>
      </w:r>
      <w:bookmarkStart w:id="0" w:name="_GoBack"/>
      <w:bookmarkEnd w:id="0"/>
    </w:p>
    <w:p w14:paraId="0EFED098" w14:textId="77777777" w:rsidR="001A38A0" w:rsidRDefault="001A38A0" w:rsidP="001A38A0">
      <w:pPr>
        <w:pStyle w:val="ac"/>
        <w:spacing w:before="4" w:after="1"/>
        <w:rPr>
          <w:rFonts w:ascii="Tahoma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96"/>
        <w:gridCol w:w="1276"/>
        <w:gridCol w:w="1701"/>
        <w:gridCol w:w="1421"/>
        <w:gridCol w:w="1750"/>
        <w:gridCol w:w="1420"/>
      </w:tblGrid>
      <w:tr w:rsidR="001A38A0" w14:paraId="2F88A392" w14:textId="77777777" w:rsidTr="00C81A61">
        <w:trPr>
          <w:trHeight w:val="1465"/>
        </w:trPr>
        <w:tc>
          <w:tcPr>
            <w:tcW w:w="1271" w:type="dxa"/>
          </w:tcPr>
          <w:p w14:paraId="6095182E" w14:textId="77777777" w:rsidR="001A38A0" w:rsidRDefault="001A38A0" w:rsidP="00C81A61">
            <w:pPr>
              <w:pStyle w:val="TableParagraph"/>
              <w:spacing w:before="2"/>
              <w:ind w:left="4" w:right="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F4F88"/>
                <w:sz w:val="20"/>
              </w:rPr>
              <w:t>ФИО</w:t>
            </w:r>
          </w:p>
          <w:p w14:paraId="52CD890E" w14:textId="77777777" w:rsidR="001A38A0" w:rsidRDefault="001A38A0" w:rsidP="00C81A61">
            <w:pPr>
              <w:pStyle w:val="TableParagraph"/>
              <w:ind w:left="4" w:right="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F4F88"/>
                <w:sz w:val="20"/>
              </w:rPr>
              <w:t>(полностью)</w:t>
            </w:r>
          </w:p>
        </w:tc>
        <w:tc>
          <w:tcPr>
            <w:tcW w:w="996" w:type="dxa"/>
          </w:tcPr>
          <w:p w14:paraId="320FD0F4" w14:textId="77777777" w:rsidR="001A38A0" w:rsidRDefault="001A38A0" w:rsidP="00C81A61">
            <w:pPr>
              <w:pStyle w:val="TableParagraph"/>
              <w:spacing w:before="2"/>
              <w:ind w:left="114" w:right="98" w:firstLine="5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F4F88"/>
                <w:sz w:val="20"/>
              </w:rPr>
              <w:t>Место</w:t>
            </w:r>
            <w:r>
              <w:rPr>
                <w:rFonts w:ascii="Arial" w:hAnsi="Arial"/>
                <w:i/>
                <w:color w:val="0F4F88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F4F88"/>
                <w:spacing w:val="-1"/>
                <w:sz w:val="20"/>
              </w:rPr>
              <w:t>работы</w:t>
            </w:r>
          </w:p>
        </w:tc>
        <w:tc>
          <w:tcPr>
            <w:tcW w:w="1276" w:type="dxa"/>
          </w:tcPr>
          <w:p w14:paraId="23CFE594" w14:textId="77777777" w:rsidR="001A38A0" w:rsidRPr="009F3034" w:rsidRDefault="001A38A0" w:rsidP="00C81A61">
            <w:pPr>
              <w:pStyle w:val="TableParagraph"/>
              <w:spacing w:before="2"/>
              <w:ind w:left="44" w:right="39" w:firstLine="15"/>
              <w:jc w:val="both"/>
              <w:rPr>
                <w:rFonts w:ascii="Arial" w:hAnsi="Arial"/>
                <w:i/>
                <w:sz w:val="20"/>
                <w:lang w:val="ru-RU"/>
              </w:rPr>
            </w:pP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Должность,</w:t>
            </w:r>
            <w:r w:rsidRPr="009F3034">
              <w:rPr>
                <w:rFonts w:ascii="Arial" w:hAnsi="Arial"/>
                <w:i/>
                <w:color w:val="0F4F88"/>
                <w:spacing w:val="-54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pacing w:val="-1"/>
                <w:sz w:val="20"/>
                <w:lang w:val="ru-RU"/>
              </w:rPr>
              <w:t>уч. степень,</w:t>
            </w:r>
            <w:r w:rsidRPr="009F3034">
              <w:rPr>
                <w:rFonts w:ascii="Arial" w:hAnsi="Arial"/>
                <w:i/>
                <w:color w:val="0F4F88"/>
                <w:spacing w:val="-53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уч.</w:t>
            </w:r>
            <w:r w:rsidRPr="009F3034">
              <w:rPr>
                <w:rFonts w:ascii="Arial" w:hAnsi="Arial"/>
                <w:i/>
                <w:color w:val="0F4F88"/>
                <w:spacing w:val="-3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звание</w:t>
            </w:r>
          </w:p>
        </w:tc>
        <w:tc>
          <w:tcPr>
            <w:tcW w:w="1701" w:type="dxa"/>
          </w:tcPr>
          <w:p w14:paraId="79A7166F" w14:textId="77777777" w:rsidR="001A38A0" w:rsidRDefault="001A38A0" w:rsidP="00C81A61">
            <w:pPr>
              <w:pStyle w:val="TableParagraph"/>
              <w:spacing w:before="2"/>
              <w:ind w:left="583" w:right="37" w:hanging="53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F4F88"/>
                <w:spacing w:val="-1"/>
                <w:sz w:val="20"/>
              </w:rPr>
              <w:t>Предполагаемая</w:t>
            </w:r>
            <w:r>
              <w:rPr>
                <w:rFonts w:ascii="Arial" w:hAnsi="Arial"/>
                <w:i/>
                <w:color w:val="0F4F88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F4F88"/>
                <w:sz w:val="20"/>
              </w:rPr>
              <w:t>тема</w:t>
            </w:r>
          </w:p>
        </w:tc>
        <w:tc>
          <w:tcPr>
            <w:tcW w:w="1421" w:type="dxa"/>
          </w:tcPr>
          <w:p w14:paraId="1A149EF5" w14:textId="77777777" w:rsidR="001A38A0" w:rsidRDefault="001A38A0" w:rsidP="00C81A61">
            <w:pPr>
              <w:pStyle w:val="TableParagraph"/>
              <w:spacing w:before="2"/>
              <w:ind w:left="68" w:right="80" w:firstLine="5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F4F88"/>
                <w:sz w:val="20"/>
              </w:rPr>
              <w:t>Направление</w:t>
            </w:r>
            <w:r>
              <w:rPr>
                <w:rFonts w:ascii="Arial" w:hAnsi="Arial"/>
                <w:i/>
                <w:color w:val="0F4F88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F4F88"/>
                <w:sz w:val="20"/>
              </w:rPr>
              <w:t>работы</w:t>
            </w:r>
            <w:r>
              <w:rPr>
                <w:rFonts w:ascii="Arial" w:hAnsi="Arial"/>
                <w:i/>
                <w:color w:val="0F4F88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F4F88"/>
                <w:spacing w:val="-1"/>
                <w:sz w:val="20"/>
              </w:rPr>
              <w:t>конференции</w:t>
            </w:r>
          </w:p>
        </w:tc>
        <w:tc>
          <w:tcPr>
            <w:tcW w:w="1750" w:type="dxa"/>
          </w:tcPr>
          <w:p w14:paraId="2422CF95" w14:textId="77777777" w:rsidR="001A38A0" w:rsidRPr="009F3034" w:rsidRDefault="001A38A0" w:rsidP="00C81A61">
            <w:pPr>
              <w:pStyle w:val="TableParagraph"/>
              <w:spacing w:before="2"/>
              <w:ind w:left="57" w:right="58"/>
              <w:jc w:val="center"/>
              <w:rPr>
                <w:rFonts w:ascii="Arial" w:hAnsi="Arial"/>
                <w:i/>
                <w:sz w:val="20"/>
                <w:lang w:val="ru-RU"/>
              </w:rPr>
            </w:pP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Форма</w:t>
            </w:r>
            <w:r w:rsidRPr="009F3034">
              <w:rPr>
                <w:rFonts w:ascii="Arial" w:hAnsi="Arial"/>
                <w:i/>
                <w:color w:val="0F4F88"/>
                <w:spacing w:val="-9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участия</w:t>
            </w:r>
            <w:r w:rsidRPr="009F3034">
              <w:rPr>
                <w:rFonts w:ascii="Arial" w:hAnsi="Arial"/>
                <w:i/>
                <w:color w:val="0F4F88"/>
                <w:spacing w:val="-53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(очное</w:t>
            </w:r>
            <w:r w:rsidRPr="009F3034">
              <w:rPr>
                <w:rFonts w:ascii="Arial" w:hAnsi="Arial"/>
                <w:i/>
                <w:color w:val="0F4F88"/>
                <w:spacing w:val="-3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с</w:t>
            </w:r>
          </w:p>
          <w:p w14:paraId="668251E8" w14:textId="77777777" w:rsidR="001A38A0" w:rsidRPr="009F3034" w:rsidRDefault="001A38A0" w:rsidP="00C81A61">
            <w:pPr>
              <w:pStyle w:val="TableParagraph"/>
              <w:spacing w:before="4" w:line="235" w:lineRule="auto"/>
              <w:ind w:left="57" w:right="65"/>
              <w:jc w:val="center"/>
              <w:rPr>
                <w:rFonts w:ascii="Arial" w:hAnsi="Arial"/>
                <w:i/>
                <w:sz w:val="20"/>
                <w:lang w:val="ru-RU"/>
              </w:rPr>
            </w:pPr>
            <w:r w:rsidRPr="009F3034">
              <w:rPr>
                <w:rFonts w:ascii="Arial" w:hAnsi="Arial"/>
                <w:i/>
                <w:color w:val="0F4F88"/>
                <w:spacing w:val="-1"/>
                <w:sz w:val="20"/>
                <w:lang w:val="ru-RU"/>
              </w:rPr>
              <w:t>докладом/онлайн</w:t>
            </w:r>
            <w:r w:rsidRPr="009F3034">
              <w:rPr>
                <w:rFonts w:ascii="Arial" w:hAnsi="Arial"/>
                <w:i/>
                <w:color w:val="0F4F88"/>
                <w:spacing w:val="-53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с</w:t>
            </w:r>
            <w:r w:rsidRPr="009F3034">
              <w:rPr>
                <w:rFonts w:ascii="Arial" w:hAnsi="Arial"/>
                <w:i/>
                <w:color w:val="0F4F88"/>
                <w:spacing w:val="-2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1"/>
                <w:lang w:val="ru-RU"/>
              </w:rPr>
              <w:t>докладом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)</w:t>
            </w:r>
          </w:p>
        </w:tc>
        <w:tc>
          <w:tcPr>
            <w:tcW w:w="1420" w:type="dxa"/>
          </w:tcPr>
          <w:p w14:paraId="308D15C3" w14:textId="77777777" w:rsidR="001A38A0" w:rsidRPr="009F3034" w:rsidRDefault="001A38A0" w:rsidP="00C81A61">
            <w:pPr>
              <w:pStyle w:val="TableParagraph"/>
              <w:spacing w:before="2"/>
              <w:ind w:left="113" w:right="102" w:hanging="10"/>
              <w:jc w:val="both"/>
              <w:rPr>
                <w:rFonts w:ascii="Arial"/>
                <w:i/>
                <w:sz w:val="20"/>
                <w:lang w:val="ru-RU"/>
              </w:rPr>
            </w:pPr>
            <w:r w:rsidRPr="009F3034">
              <w:rPr>
                <w:rFonts w:ascii="Arial" w:hAnsi="Arial"/>
                <w:i/>
                <w:color w:val="0F4F88"/>
                <w:spacing w:val="-1"/>
                <w:sz w:val="20"/>
                <w:lang w:val="ru-RU"/>
              </w:rPr>
              <w:t>Контактная</w:t>
            </w:r>
            <w:r w:rsidRPr="009F3034">
              <w:rPr>
                <w:rFonts w:ascii="Arial" w:hAnsi="Arial"/>
                <w:i/>
                <w:color w:val="0F4F88"/>
                <w:spacing w:val="-54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pacing w:val="-1"/>
                <w:sz w:val="20"/>
                <w:lang w:val="ru-RU"/>
              </w:rPr>
              <w:t>информация</w:t>
            </w:r>
            <w:r w:rsidRPr="009F3034">
              <w:rPr>
                <w:rFonts w:ascii="Arial" w:hAnsi="Arial"/>
                <w:i/>
                <w:color w:val="0F4F88"/>
                <w:spacing w:val="-54"/>
                <w:sz w:val="20"/>
                <w:lang w:val="ru-RU"/>
              </w:rPr>
              <w:t xml:space="preserve"> </w:t>
            </w:r>
            <w:r w:rsidRPr="009F3034">
              <w:rPr>
                <w:rFonts w:ascii="Arial" w:hAnsi="Arial"/>
                <w:i/>
                <w:color w:val="0F4F88"/>
                <w:sz w:val="20"/>
                <w:lang w:val="ru-RU"/>
              </w:rPr>
              <w:t>(</w:t>
            </w:r>
            <w:r>
              <w:rPr>
                <w:rFonts w:ascii="Arial"/>
                <w:i/>
                <w:color w:val="0F4F88"/>
                <w:sz w:val="20"/>
              </w:rPr>
              <w:t>e</w:t>
            </w:r>
            <w:r w:rsidRPr="009F3034">
              <w:rPr>
                <w:rFonts w:ascii="Arial"/>
                <w:i/>
                <w:color w:val="0F4F88"/>
                <w:sz w:val="20"/>
                <w:lang w:val="ru-RU"/>
              </w:rPr>
              <w:t>-</w:t>
            </w:r>
            <w:r>
              <w:rPr>
                <w:rFonts w:ascii="Arial"/>
                <w:i/>
                <w:color w:val="0F4F88"/>
                <w:sz w:val="20"/>
              </w:rPr>
              <w:t>mail</w:t>
            </w:r>
            <w:r w:rsidRPr="009F3034">
              <w:rPr>
                <w:rFonts w:ascii="Arial"/>
                <w:i/>
                <w:color w:val="0F4F88"/>
                <w:sz w:val="20"/>
                <w:lang w:val="ru-RU"/>
              </w:rPr>
              <w:t>)</w:t>
            </w:r>
          </w:p>
        </w:tc>
      </w:tr>
      <w:tr w:rsidR="001A38A0" w14:paraId="44B86DD7" w14:textId="77777777" w:rsidTr="00C81A61">
        <w:trPr>
          <w:trHeight w:val="325"/>
        </w:trPr>
        <w:tc>
          <w:tcPr>
            <w:tcW w:w="1271" w:type="dxa"/>
          </w:tcPr>
          <w:p w14:paraId="27F7E7B1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996" w:type="dxa"/>
          </w:tcPr>
          <w:p w14:paraId="6C8027FF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276" w:type="dxa"/>
          </w:tcPr>
          <w:p w14:paraId="0B8B5268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701" w:type="dxa"/>
          </w:tcPr>
          <w:p w14:paraId="7AE5217D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421" w:type="dxa"/>
          </w:tcPr>
          <w:p w14:paraId="4342C414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750" w:type="dxa"/>
          </w:tcPr>
          <w:p w14:paraId="7368FCEB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420" w:type="dxa"/>
          </w:tcPr>
          <w:p w14:paraId="1DBBB26B" w14:textId="77777777" w:rsidR="001A38A0" w:rsidRPr="009F3034" w:rsidRDefault="001A38A0" w:rsidP="00C81A6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</w:tbl>
    <w:p w14:paraId="725AA912" w14:textId="77777777" w:rsidR="001A38A0" w:rsidRDefault="001A38A0" w:rsidP="001A38A0">
      <w:pPr>
        <w:pStyle w:val="ac"/>
        <w:rPr>
          <w:rFonts w:ascii="Tahoma"/>
          <w:b/>
          <w:sz w:val="28"/>
        </w:rPr>
      </w:pPr>
    </w:p>
    <w:p w14:paraId="1B14FAD2" w14:textId="77777777" w:rsidR="001A38A0" w:rsidRPr="009F3034" w:rsidRDefault="001A38A0" w:rsidP="001A38A0">
      <w:pPr>
        <w:pStyle w:val="ac"/>
        <w:spacing w:before="1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F3034">
        <w:rPr>
          <w:rFonts w:ascii="Times New Roman" w:hAnsi="Times New Roman" w:cs="Times New Roman"/>
          <w:b/>
          <w:color w:val="2F5496" w:themeColor="accent1" w:themeShade="BF"/>
          <w:sz w:val="35"/>
        </w:rPr>
        <w:t xml:space="preserve">Приложение: тезисы </w:t>
      </w:r>
      <w:r w:rsidRPr="009F3034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(объем до 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1000 </w:t>
      </w:r>
      <w:r w:rsidRPr="009F3034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знаков)</w:t>
      </w:r>
    </w:p>
    <w:p w14:paraId="0EE717B1" w14:textId="77777777" w:rsidR="001A38A0" w:rsidRDefault="001A38A0" w:rsidP="001A38A0">
      <w:pPr>
        <w:pStyle w:val="ac"/>
        <w:spacing w:before="10"/>
        <w:rPr>
          <w:rFonts w:ascii="Tahoma"/>
          <w:b/>
          <w:sz w:val="35"/>
        </w:rPr>
      </w:pPr>
    </w:p>
    <w:p w14:paraId="5284AD21" w14:textId="77777777" w:rsidR="001A38A0" w:rsidRDefault="001A38A0" w:rsidP="001A38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104F89"/>
          <w:sz w:val="28"/>
          <w:szCs w:val="28"/>
        </w:rPr>
      </w:pPr>
    </w:p>
    <w:p w14:paraId="3B3969BA" w14:textId="77777777" w:rsidR="000B3A46" w:rsidRDefault="000B3A46"/>
    <w:sectPr w:rsidR="000B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A0"/>
    <w:rsid w:val="000B1A10"/>
    <w:rsid w:val="000B3A46"/>
    <w:rsid w:val="001A38A0"/>
    <w:rsid w:val="00236402"/>
    <w:rsid w:val="007D215A"/>
    <w:rsid w:val="007D4AC0"/>
    <w:rsid w:val="00F02C21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9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8A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8A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8A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8A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8A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8A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8A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8A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8A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8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8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8A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A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8A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8A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3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8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38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38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8A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1A38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A38A0"/>
    <w:rPr>
      <w:rFonts w:ascii="Calibri" w:eastAsia="Calibri" w:hAnsi="Calibri" w:cs="Calibri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A38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8A0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8A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8A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8A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8A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8A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8A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8A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8A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8A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8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8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8A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A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8A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8A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3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8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38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38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8A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1A38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A38A0"/>
    <w:rPr>
      <w:rFonts w:ascii="Calibri" w:eastAsia="Calibri" w:hAnsi="Calibri" w:cs="Calibri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A38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8A0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Положихина</dc:creator>
  <cp:keywords/>
  <dc:description/>
  <cp:lastModifiedBy>Chukharev_Andrey</cp:lastModifiedBy>
  <cp:revision>3</cp:revision>
  <dcterms:created xsi:type="dcterms:W3CDTF">2025-11-08T12:14:00Z</dcterms:created>
  <dcterms:modified xsi:type="dcterms:W3CDTF">2025-12-01T07:36:00Z</dcterms:modified>
</cp:coreProperties>
</file>