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C5F2" w14:textId="77777777" w:rsidR="00450DB0" w:rsidRPr="00450DB0" w:rsidRDefault="00450DB0" w:rsidP="0045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B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КОДАНЕВА СВЕТЛАНА ИГОРЕВНА</w:t>
      </w:r>
      <w:r w:rsidRPr="00450DB0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r w:rsidRPr="00450DB0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Институт научной информации по общественным наукам РАН,</w:t>
      </w:r>
      <w:r w:rsidRPr="00450DB0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отдел правоведения (Москва)</w:t>
      </w:r>
      <w:r w:rsidRPr="00450DB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450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62895" wp14:editId="779F89AF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450DB0" w:rsidRPr="00450DB0" w14:paraId="1A2DFBE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14:paraId="71CEB96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14:paraId="22AB216C" w14:textId="77777777" w:rsidR="00450DB0" w:rsidRPr="00450DB0" w:rsidRDefault="00450DB0" w:rsidP="00450D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450DB0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71E933" wp14:editId="330C0F49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450DB0" w:rsidRPr="00450DB0" w14:paraId="303817AA" w14:textId="77777777" w:rsidTr="00450D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124EA29" w14:textId="77777777" w:rsidR="00450DB0" w:rsidRPr="00450DB0" w:rsidRDefault="00E73E65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 w14:anchorId="0B767F28">
                <v:rect id="_x0000_i1025" style="width:484.45pt;height:.75pt" o:hralign="center" o:hrstd="t" o:hrnoshade="t" o:hr="t" fillcolor="black" stroked="f"/>
              </w:pict>
            </w:r>
          </w:p>
        </w:tc>
      </w:tr>
    </w:tbl>
    <w:p w14:paraId="72F09678" w14:textId="77777777" w:rsidR="00450DB0" w:rsidRPr="00450DB0" w:rsidRDefault="00450DB0" w:rsidP="0045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8"/>
        <w:gridCol w:w="7949"/>
        <w:gridCol w:w="353"/>
      </w:tblGrid>
      <w:tr w:rsidR="00450DB0" w:rsidRPr="00450DB0" w14:paraId="6E6383C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2C95EE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524A673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НАУЧНАЯ ДИПЛОМАТИЯ БРИКС КАК СРЕДСТВО ПРОТИВОДЕЙСТВИЯ ГИБРИДНОЙ ВОЙНЕ СТРАН ЗАПАДА ПРОТИВ РОССИИ В НАУЧНО-ТЕХНОЛОГИЧЕСКОЙ СФЕРЕ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НАУЧНО-ТЕХНОЛОГИЧЕСКОЕ И ИННОВАЦИОННОЕ СОТРУДНИЧЕСТВО СТРАН БРИКС. Материалы международной научно-практической конференции. Москва, 2023. С. 130-136.</w:t>
            </w:r>
          </w:p>
        </w:tc>
        <w:tc>
          <w:tcPr>
            <w:tcW w:w="450" w:type="dxa"/>
            <w:shd w:val="clear" w:color="auto" w:fill="FFFFFF"/>
            <w:hideMark/>
          </w:tcPr>
          <w:p w14:paraId="0B664B4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0147F9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C3CCC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4493B37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ЗАЩИТА ТЕХНОЛОГИЧЕСКОГО ПРЕВОСХОДСТВА США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НАУЧНО-ТЕХНОЛОГИЧЕСКОЕ И ИННОВАЦИОННОЕ СОТРУДНИЧЕСТВО СТРАН БРИКС. Материалы международной научно-практической конференции. Москва, 2023. С. 92-117.</w:t>
            </w:r>
          </w:p>
        </w:tc>
        <w:tc>
          <w:tcPr>
            <w:tcW w:w="450" w:type="dxa"/>
            <w:shd w:val="clear" w:color="auto" w:fill="FFFFFF"/>
            <w:hideMark/>
          </w:tcPr>
          <w:p w14:paraId="715835C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F26EC4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D70A65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35AA3E8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КОНСТИТУЦИОННЫЙ КРИЗИС В ВЕЛИКОБРИТАНИИ: ИСТОРИЧЕСКАЯ РЕТРОСПЕКТИВА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2023. № 1. С. 153-162.</w:t>
            </w:r>
          </w:p>
        </w:tc>
        <w:tc>
          <w:tcPr>
            <w:tcW w:w="450" w:type="dxa"/>
            <w:shd w:val="clear" w:color="auto" w:fill="FFFFFF"/>
            <w:hideMark/>
          </w:tcPr>
          <w:p w14:paraId="5F2EBD7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D07D76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42165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095EC45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ОХРАНА ОКРУЖАЮЩЕЙ СРЕДЫ В УСЛОВИЯХ ВООРУЖЕННЫХ КОНФЛИКТОВ: МЕЖДУНАРОДНО-ПРАВОВЫЕ АСПЕКТЫ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2023. № 1. С. 89-103.</w:t>
            </w:r>
          </w:p>
        </w:tc>
        <w:tc>
          <w:tcPr>
            <w:tcW w:w="450" w:type="dxa"/>
            <w:shd w:val="clear" w:color="auto" w:fill="FFFFFF"/>
            <w:hideMark/>
          </w:tcPr>
          <w:p w14:paraId="139F302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22AA0B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0DF9F4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6DEF23B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АКТУАЛЬНЫЕ ФИНАНСОВЫЕ И УПРАВЛЕНЧЕСКИЕ ПРОБЛЕМЫ РАЗВИТИЯ ОТРАСЛЕЙ, АГЛОМЕРАЦИЙ И ПРЕДПРИЯТИЙ РФ В УСЛОВИЯХ ЦИФРОВИЗАЦИИ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Артамонова Л.С.,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Бигеев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Р.Р., Борисова О.В., Бочков А.С., Бочков С.П., Ганина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Глинкина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Дарманян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А.П., Жидкова М.А.,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Казицкая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Н.В., Карташова Е.И.,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Кунцман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Лягина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Майоров И.А., Медведев В.П.,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Наточеева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Н.Н., Новикова М.М.,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Орманова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Ж.Б.,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Политковская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И.В. и др.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2022.</w:t>
            </w:r>
          </w:p>
        </w:tc>
        <w:tc>
          <w:tcPr>
            <w:tcW w:w="450" w:type="dxa"/>
            <w:shd w:val="clear" w:color="auto" w:fill="FFFFFF"/>
            <w:hideMark/>
          </w:tcPr>
          <w:p w14:paraId="0A3AF08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450DB0" w:rsidRPr="00450DB0" w14:paraId="7214E39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865853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39B49A4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ПРАВОВОЕ РЕГУЛИРОВАНИЕ НАУЧНО-ИННОВАЦИОННОЙ ДЕЯТЕЛЬНОСТИ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Учебное пособие / Москва, 2022.</w:t>
            </w:r>
          </w:p>
        </w:tc>
        <w:tc>
          <w:tcPr>
            <w:tcW w:w="450" w:type="dxa"/>
            <w:shd w:val="clear" w:color="auto" w:fill="FFFFFF"/>
            <w:hideMark/>
          </w:tcPr>
          <w:p w14:paraId="608F3C9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2354AB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66C1D8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1CB59FA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ИСПОЛЬЗОВАНИЯ ТЕХНОЛОГИИ БЛОКЧЕЙН В АРХИТЕКТУРЕ УМНОГО ГОРОДА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Технология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блокчейн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криптовалютный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рынок: глобальные риски, тенденции и перспективы развития. Сборник научных трудов. Москва, 2022. С. 40-59.</w:t>
            </w:r>
          </w:p>
        </w:tc>
        <w:tc>
          <w:tcPr>
            <w:tcW w:w="450" w:type="dxa"/>
            <w:shd w:val="clear" w:color="auto" w:fill="FFFFFF"/>
            <w:hideMark/>
          </w:tcPr>
          <w:p w14:paraId="7EBBB5A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8F1DF8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17F65F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1F7732F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ПРЕДИСЛОВИЕ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Технология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блокчейн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криптовалютный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рынок: глобальные риски, тенденции и перспективы развития. Сборник научных трудов. Москва, 2022. С. 4-7.</w:t>
            </w:r>
          </w:p>
        </w:tc>
        <w:tc>
          <w:tcPr>
            <w:tcW w:w="450" w:type="dxa"/>
            <w:shd w:val="clear" w:color="auto" w:fill="FFFFFF"/>
            <w:hideMark/>
          </w:tcPr>
          <w:p w14:paraId="3AE9DDE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EB0D3E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218E8E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00ABBBD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ПРАВОВЫЕ АСПЕКТЫ ЗАЩИТЫ ДЕТЕЙ ОТ НЕГАТИВНОГО ВОЗДЕЙСТВИЯ В ИНТЕРНЕТЕ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Семья и дети в праве: вызовы современности. Сборник статей по материалам Международной конференции. Сер. "Правоведение" Отв. редактор Н.В. Кравчук. Москва, 2022. С. 52-65.</w:t>
            </w:r>
          </w:p>
        </w:tc>
        <w:tc>
          <w:tcPr>
            <w:tcW w:w="450" w:type="dxa"/>
            <w:shd w:val="clear" w:color="auto" w:fill="FFFFFF"/>
            <w:hideMark/>
          </w:tcPr>
          <w:p w14:paraId="5752CDD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89554C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0BD4B5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78FEF71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И ПЕРСПЕКТИВЫ ПЕРЕХОДА К ЗЕЛЁНОЙ ЭКОНОМИКЕ СТРАН ЕАЭС В УСЛОВИЯХ ПАНДЕМИИ COVID-19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БОЛЬШАЯ ЕВРАЗИЯ: РАЗВИТИЕ, БЕЗОПАСНОСТЬ, СОТРУДНИЧЕСТВО. ежегодник. Москва, 2022. С. 865-870.</w:t>
            </w:r>
          </w:p>
        </w:tc>
        <w:tc>
          <w:tcPr>
            <w:tcW w:w="450" w:type="dxa"/>
            <w:shd w:val="clear" w:color="auto" w:fill="FFFFFF"/>
            <w:hideMark/>
          </w:tcPr>
          <w:p w14:paraId="685AA5B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1C9CC28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3E2E9B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032D79B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РАЗВИТИЕ УЧЕБНО-МЕТОДИЧЕСКОГО ОБЕСПЕЧЕНИЯ ЮРИДИЧЕСКОГО ОБРАЗОВАНИЯ В СТРАНАХ ОБЩЕГО ПРАВА: ИСТОРИЯ И СОВРЕМЕННОСТЬ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2. С. 113-123.</w:t>
            </w:r>
          </w:p>
        </w:tc>
        <w:tc>
          <w:tcPr>
            <w:tcW w:w="450" w:type="dxa"/>
            <w:shd w:val="clear" w:color="auto" w:fill="FFFFFF"/>
            <w:hideMark/>
          </w:tcPr>
          <w:p w14:paraId="02A204B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9A6FE1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4DF3C7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431F260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ПРАВОВОЕ РЕГУЛИРОВАНИЕ ГЕНЕТИЧЕСКИ МОДИФИЦИРОВАННЫХ ОРГАНИЗМОВ В СОЕДИНЕННОМ КОРОЛЕВСТВЕ ВЕЛИКОБРИТАНИИ И СЕВЕРНОЙ ИРЛАНДИИ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4. С. 130-140.</w:t>
            </w:r>
          </w:p>
        </w:tc>
        <w:tc>
          <w:tcPr>
            <w:tcW w:w="450" w:type="dxa"/>
            <w:shd w:val="clear" w:color="auto" w:fill="FFFFFF"/>
            <w:hideMark/>
          </w:tcPr>
          <w:p w14:paraId="1D02A60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53EBDB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66F1CC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4FB12A9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УМНОВА-КОНЮХОВА И.А. КОНСТИТУЦИОННОЕ ФУТУРИСТИЧЕСКОЕ ПРАВО И КОНСТИТУЦИОННАЯ ФУТУРОЛОГИЯ В XXI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СТОЛЕТИИ :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МОНОГРАФИЯ.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МОСКВА :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РУСАЙНС, 2021. - 286 С. (РЕФ. КН.)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1. С. 185-189.</w:t>
            </w:r>
          </w:p>
        </w:tc>
        <w:tc>
          <w:tcPr>
            <w:tcW w:w="450" w:type="dxa"/>
            <w:shd w:val="clear" w:color="auto" w:fill="FFFFFF"/>
            <w:hideMark/>
          </w:tcPr>
          <w:p w14:paraId="5ABB79D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A673D3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00282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2811863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ПОТЕНЦИАЛ БОРЬБЫ С COVID-19 РАЗЛИЧНЫХ МОДЕЛЕЙ ГОСУДАРСТВЕННОГО УПРАВЛЕНИЯ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1. С. 19-35.</w:t>
            </w:r>
          </w:p>
        </w:tc>
        <w:tc>
          <w:tcPr>
            <w:tcW w:w="450" w:type="dxa"/>
            <w:shd w:val="clear" w:color="auto" w:fill="FFFFFF"/>
            <w:hideMark/>
          </w:tcPr>
          <w:p w14:paraId="43568CE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451CAF8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A58BD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0AF30E9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РЕЦЕНЗИЯ НА КНИГУ: МАГНУСОН У. ДЕМОКРАТИЯ БЛОКЧЕЙН. ТЕХНОЛОГИЯ, ПРАВО И ВЛАСТЬ ТОЛПЫ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3. С. 30-38.</w:t>
            </w:r>
          </w:p>
        </w:tc>
        <w:tc>
          <w:tcPr>
            <w:tcW w:w="450" w:type="dxa"/>
            <w:shd w:val="clear" w:color="auto" w:fill="FFFFFF"/>
            <w:hideMark/>
          </w:tcPr>
          <w:p w14:paraId="2983ECB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FF092E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886845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14:paraId="5B90D81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ГЕНЕТИЧЕСКИ МОДИФИЦИРОВАННЫЕ ОРГАНИЗМЫ КАК ОБЪЕКТ ИНТЕЛЛЕКТУАЛЬНОЙ СОБСТВЕННОСТИ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4. С. 42-58.</w:t>
            </w:r>
          </w:p>
        </w:tc>
        <w:tc>
          <w:tcPr>
            <w:tcW w:w="450" w:type="dxa"/>
            <w:shd w:val="clear" w:color="auto" w:fill="FFFFFF"/>
            <w:hideMark/>
          </w:tcPr>
          <w:p w14:paraId="5EBE272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2C4836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B40874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14:paraId="4593779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КРИПТОВАЛЮТЫ КАК ЧАСТЬ ЦИФРОВОЙ ЭКОСИСТЕМЫ: ПРАВОВОЙ ПОДХОД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3. С. 51-61.</w:t>
            </w:r>
          </w:p>
        </w:tc>
        <w:tc>
          <w:tcPr>
            <w:tcW w:w="450" w:type="dxa"/>
            <w:shd w:val="clear" w:color="auto" w:fill="FFFFFF"/>
            <w:hideMark/>
          </w:tcPr>
          <w:p w14:paraId="455F441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216F66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7F18D6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14:paraId="08C9E4C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ЦИФРОВОЕ ПРАВИТЕЛЬСТВО: ГОСУДАРСТВО КАК ПЛАТФОРМА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2022. № 3. С. 8-20.</w:t>
            </w:r>
          </w:p>
        </w:tc>
        <w:tc>
          <w:tcPr>
            <w:tcW w:w="450" w:type="dxa"/>
            <w:shd w:val="clear" w:color="auto" w:fill="FFFFFF"/>
            <w:hideMark/>
          </w:tcPr>
          <w:p w14:paraId="4459BF9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1BDDF0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5F7369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14:paraId="77F5232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ЭНЕРГЕТИЧЕСКИЙ ПЕРЕХОД: ПЕРСПЕКТИВЫ И МЕХАНИЗМЫ РЕАЛИЗАЦИИ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2022. № 4 (117). С. 162-183.</w:t>
            </w:r>
          </w:p>
        </w:tc>
        <w:tc>
          <w:tcPr>
            <w:tcW w:w="450" w:type="dxa"/>
            <w:shd w:val="clear" w:color="auto" w:fill="FFFFFF"/>
            <w:hideMark/>
          </w:tcPr>
          <w:p w14:paraId="12527E2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4D9A72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C20FE7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14:paraId="48CF9BB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ПОТЕНЦИАЛ ЦИФРОВЫХ ТЕХНОЛОГИЙ ДЛЯ СМЯГЧЕНИЯ ПОСЛЕДСТВИЙ И АДАПТАЦИИ К ИЗМЕНЕНИЮ КЛИМАТА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2022. № 1 (114). С. 63-85.</w:t>
            </w:r>
          </w:p>
        </w:tc>
        <w:tc>
          <w:tcPr>
            <w:tcW w:w="450" w:type="dxa"/>
            <w:shd w:val="clear" w:color="auto" w:fill="FFFFFF"/>
            <w:hideMark/>
          </w:tcPr>
          <w:p w14:paraId="5F957C9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30692AC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CEDD45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14:paraId="3AF7D34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ОСНОВНЫЕ НАПРАВЛЕНИЯ И ПЕРСПЕКТИВЫ ЭНЕРГЕТИЧЕСКОГО ПЕРЕХОДА В РОССИИ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2022. № 1 (49). С. 79-95.</w:t>
            </w:r>
          </w:p>
        </w:tc>
        <w:tc>
          <w:tcPr>
            <w:tcW w:w="450" w:type="dxa"/>
            <w:shd w:val="clear" w:color="auto" w:fill="FFFFFF"/>
            <w:hideMark/>
          </w:tcPr>
          <w:p w14:paraId="507194E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450DB0" w:rsidRPr="00450DB0" w14:paraId="1B8158D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D9B8A4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14:paraId="6314D28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УСТОЙЧИВОЕ РАЗВИТИЕ РОССИЙСКОЙ АРКТИКИ: ОСНОВНЫЕ НАПРАВЛЕНИЯ, ПРОБЛЕМЫ И ПЕРСПЕКТИВЫ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2022. № 2 (50). С. 80-100.</w:t>
            </w:r>
          </w:p>
        </w:tc>
        <w:tc>
          <w:tcPr>
            <w:tcW w:w="450" w:type="dxa"/>
            <w:shd w:val="clear" w:color="auto" w:fill="FFFFFF"/>
            <w:hideMark/>
          </w:tcPr>
          <w:p w14:paraId="30DCA3B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5BDE7F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C39A37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14:paraId="5A400B8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ПРАВО БУДУЩЕГО ЗАРОЖДАЕТСЯ СЕГОДНЯ (РЕЦЕНЗИЯ НА МОНОГРАФИЮ: УМНОВА-КОНЮХОВА И.А. КОНСТИТУЦИОННОЕ ФУТУРИСТИЧЕСКОЕ ПРАВО И КОНСТИТУЦИОННАЯ ФУТУРОЛОГИЯ В XXI СТОЛЕТИИ.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М. :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РУСАЙНС, 2021. 286 С.)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Конституционное и муниципальное право. 2022. № 1. С. 74-78.</w:t>
            </w:r>
          </w:p>
        </w:tc>
        <w:tc>
          <w:tcPr>
            <w:tcW w:w="450" w:type="dxa"/>
            <w:shd w:val="clear" w:color="auto" w:fill="FFFFFF"/>
            <w:hideMark/>
          </w:tcPr>
          <w:p w14:paraId="66062B7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3009D7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77EA7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14:paraId="606B5A0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ВОЛЮЦИЯ ПРАВОВОГО РЕГУЛИРОВАНИЯ СТАТУСА РЕГИОНОВ В ВЕЛИКОБРИТАНИИ И ИНСТРУМЕНТОВ ПРЕДОТВРАЩЕНИЯ ИХ СЕЦЕССИИ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Историко-правовые проблемы: новый ракурс. 2022. № 4. С. 151-165.</w:t>
            </w:r>
          </w:p>
        </w:tc>
        <w:tc>
          <w:tcPr>
            <w:tcW w:w="450" w:type="dxa"/>
            <w:shd w:val="clear" w:color="auto" w:fill="FFFFFF"/>
            <w:hideMark/>
          </w:tcPr>
          <w:p w14:paraId="1169CD9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3F8F4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9A53A3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14:paraId="02B6357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ЭНЕРГЕТИЧЕСКИЙ ПЕРЕХОД: МИРОВЫЕ ТРЕНДЫ И ИХ ПОСЛЕДСТВИЯ ДЛЯ РОСС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Контуры глобальных трансформаций: политика, экономика, право. 2022. Т. 15. № 1. С. 167-185.</w:t>
            </w:r>
          </w:p>
        </w:tc>
        <w:tc>
          <w:tcPr>
            <w:tcW w:w="450" w:type="dxa"/>
            <w:shd w:val="clear" w:color="auto" w:fill="FFFFFF"/>
            <w:hideMark/>
          </w:tcPr>
          <w:p w14:paraId="232E74B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0FB345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9698E7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00" w:type="dxa"/>
            <w:shd w:val="clear" w:color="auto" w:fill="FFFFFF"/>
            <w:hideMark/>
          </w:tcPr>
          <w:p w14:paraId="718BFB2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ПРАВОВЫЕ ПОСЛЕДСТВИЯ БРЕКЗИТА ДЛЯ РЕГИОНОВ ВЕЛИКОБРИТАНИИ И ТЕОРЕТИЧЕСКИЕ ОСНОВЫ ПРАВОВЫХ МЕХАНИЗМОВ ПРЕДОТВРАЩЕНИЯ СЕЦЕССИИ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Актуальные проблемы государства и права. 2022. Т. 6. № 2. С. 140-150.</w:t>
            </w:r>
          </w:p>
        </w:tc>
        <w:tc>
          <w:tcPr>
            <w:tcW w:w="450" w:type="dxa"/>
            <w:shd w:val="clear" w:color="auto" w:fill="FFFFFF"/>
            <w:hideMark/>
          </w:tcPr>
          <w:p w14:paraId="222E9AF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06D11F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12F1A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0" w:type="dxa"/>
            <w:shd w:val="clear" w:color="auto" w:fill="FFFFFF"/>
            <w:hideMark/>
          </w:tcPr>
          <w:p w14:paraId="21CE433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ПРАВОВЫЕ АСПЕКТЫ ИСПОЛЬЗОВАНИЯ ЦИФРОВЫХ ТЕХНОЛОГИЙ В КАЧЕСТВЕ ИНСТРУМЕНТА АДАПТАЦИИ К ИЗМЕНЕНИЮ КЛИМАТА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Право и цифровая экономика. 2022. № 2 (16). С. 39-47.</w:t>
            </w:r>
          </w:p>
        </w:tc>
        <w:tc>
          <w:tcPr>
            <w:tcW w:w="450" w:type="dxa"/>
            <w:shd w:val="clear" w:color="auto" w:fill="FFFFFF"/>
            <w:hideMark/>
          </w:tcPr>
          <w:p w14:paraId="00F4F52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20E9EA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357DB5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00" w:type="dxa"/>
            <w:shd w:val="clear" w:color="auto" w:fill="FFFFFF"/>
            <w:hideMark/>
          </w:tcPr>
          <w:p w14:paraId="5C85B7D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ПРЕДСТАВЛЯЕМ НОМЕР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2022. № 1 (6). С. 5-8.</w:t>
            </w:r>
          </w:p>
        </w:tc>
        <w:tc>
          <w:tcPr>
            <w:tcW w:w="450" w:type="dxa"/>
            <w:shd w:val="clear" w:color="auto" w:fill="FFFFFF"/>
            <w:hideMark/>
          </w:tcPr>
          <w:p w14:paraId="10EBD31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755D4C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5E86EF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00" w:type="dxa"/>
            <w:shd w:val="clear" w:color="auto" w:fill="FFFFFF"/>
            <w:hideMark/>
          </w:tcPr>
          <w:p w14:paraId="00F4CEF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ЦИФРОВЫХ ТЕХНОЛОГИЙ В ОБЕСПЕЧЕНИИ УСТОЙЧИВОГО РАЗВИТИЯ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2022. № 1 (6). С. 58-73.</w:t>
            </w:r>
          </w:p>
        </w:tc>
        <w:tc>
          <w:tcPr>
            <w:tcW w:w="450" w:type="dxa"/>
            <w:shd w:val="clear" w:color="auto" w:fill="FFFFFF"/>
            <w:hideMark/>
          </w:tcPr>
          <w:p w14:paraId="4AB4DB8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F46A75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2D0D7B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00" w:type="dxa"/>
            <w:shd w:val="clear" w:color="auto" w:fill="FFFFFF"/>
            <w:hideMark/>
          </w:tcPr>
          <w:p w14:paraId="30EF95B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ТОПЛИВНО-ЭНЕРГЕТИЧЕСКОГО КОМПЛЕКСА РОССИИ В СОВРЕМЕННЫХ УСЛОВИЯХ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 : материалы XX Национальной научной конференции с международным участием. Москва, 2021. С. 342-348.</w:t>
            </w:r>
          </w:p>
        </w:tc>
        <w:tc>
          <w:tcPr>
            <w:tcW w:w="450" w:type="dxa"/>
            <w:shd w:val="clear" w:color="auto" w:fill="FFFFFF"/>
            <w:hideMark/>
          </w:tcPr>
          <w:p w14:paraId="725057D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EBDC5A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48DFB4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800" w:type="dxa"/>
            <w:shd w:val="clear" w:color="auto" w:fill="FFFFFF"/>
            <w:hideMark/>
          </w:tcPr>
          <w:p w14:paraId="75EDFB1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РЕГУЛЯТИВНЫЕ «ПЕСОЧНИЦЫ» КАК МЕХАНИЗМ ГАРМОНИЗАЦИИ ЗАКОНОДАТЕЛЬСТВА В УСЛОВИЯХ ПЕРЕХОДА К ЦИФРОВОЙ ЭКОНОМИКЕ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Трансформация моделей правового регулирования объектов инновационной инфраструктуры в современном праве: российский и зарубежный опыт. монография. Москва, 2021. С. 505-519.</w:t>
            </w:r>
          </w:p>
        </w:tc>
        <w:tc>
          <w:tcPr>
            <w:tcW w:w="450" w:type="dxa"/>
            <w:shd w:val="clear" w:color="auto" w:fill="FFFFFF"/>
            <w:hideMark/>
          </w:tcPr>
          <w:p w14:paraId="45C62D1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CF53D2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550EE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00" w:type="dxa"/>
            <w:shd w:val="clear" w:color="auto" w:fill="FFFFFF"/>
            <w:hideMark/>
          </w:tcPr>
          <w:p w14:paraId="272AAA3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ЦИФРОВАЯ ТРАНСФОРМАЦИЯ ГОСУДАРСТВЕННОГО УПРАВЛЕНИЯ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ПРАВО, ЦИФРОВЫЕ ТЕХНОЛОГИИ И ИСКУССТВЕННЫЙ ИНТЕЛЛЕКТ. сборник статей. Сер. "Правоведение" Москва, 2021. С. 50-68.</w:t>
            </w:r>
          </w:p>
        </w:tc>
        <w:tc>
          <w:tcPr>
            <w:tcW w:w="450" w:type="dxa"/>
            <w:shd w:val="clear" w:color="auto" w:fill="FFFFFF"/>
            <w:hideMark/>
          </w:tcPr>
          <w:p w14:paraId="2ACFB23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F8ACA8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737D21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0" w:type="dxa"/>
            <w:shd w:val="clear" w:color="auto" w:fill="FFFFFF"/>
            <w:hideMark/>
          </w:tcPr>
          <w:p w14:paraId="63839CC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ПРАВОВОГО РЕЖИМА НОУ-ХАУ И ЕГО ЗАЩИТА В РОССИЙСКОМ ЗАКОНОДАТЕЛЬСТВЕ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С.И., Остапенко В.В.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Новые возможности юридической специализации: перспективные научно-практические разработки и исследования. Сборник статей участников круглого стола. Сер. "Стандарты образования" Москва, 2021. С. 60-61.</w:t>
            </w:r>
          </w:p>
        </w:tc>
        <w:tc>
          <w:tcPr>
            <w:tcW w:w="450" w:type="dxa"/>
            <w:shd w:val="clear" w:color="auto" w:fill="FFFFFF"/>
            <w:hideMark/>
          </w:tcPr>
          <w:p w14:paraId="4B22C27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CD160B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A87CC6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0" w:type="dxa"/>
            <w:shd w:val="clear" w:color="auto" w:fill="FFFFFF"/>
            <w:hideMark/>
          </w:tcPr>
          <w:p w14:paraId="26BA13F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 РИСКИ ВНЕДРЕНИЯ ИСКУССТВЕННОГО ИНТЕЛЛЕКТА В ГОСУДАРСТВЕННОМ УПРАВЛЕНИИ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2021. № 1. С. 131-139.</w:t>
            </w:r>
          </w:p>
        </w:tc>
        <w:tc>
          <w:tcPr>
            <w:tcW w:w="450" w:type="dxa"/>
            <w:shd w:val="clear" w:color="auto" w:fill="FFFFFF"/>
            <w:hideMark/>
          </w:tcPr>
          <w:p w14:paraId="4B9DB90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A83F3E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7785EB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00" w:type="dxa"/>
            <w:shd w:val="clear" w:color="auto" w:fill="FFFFFF"/>
            <w:hideMark/>
          </w:tcPr>
          <w:p w14:paraId="2FD7681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ПРАВОВАЯ ГЛОБАЛИЗАЦИЯ И НАЦИОНАЛЬНАЯ БЕЗОПАСНОСТЬ РОССИИ: ПРАВОВЫЕ ИНСТРУМЕНТЫ ЕЕ ОБЕСПЕЧЕНИЯ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2021. № 4. С. 133-143.</w:t>
            </w:r>
          </w:p>
        </w:tc>
        <w:tc>
          <w:tcPr>
            <w:tcW w:w="450" w:type="dxa"/>
            <w:shd w:val="clear" w:color="auto" w:fill="FFFFFF"/>
            <w:hideMark/>
          </w:tcPr>
          <w:p w14:paraId="75C0A4E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04CFD5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30129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00" w:type="dxa"/>
            <w:shd w:val="clear" w:color="auto" w:fill="FFFFFF"/>
            <w:hideMark/>
          </w:tcPr>
          <w:p w14:paraId="5645536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ПОПУЛИСТСКИЙ КОНСТИТУЦИОНАЛИЗМ: НОВОЕ ЯВЛЕНИЕ ИЛИ ОТВЕТ НА КРИЗИС ЛИБЕРАЛЬНОГО КОНСТИТУЦИОНАЛИЗМА?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2021. № 2. С. 37-53.</w:t>
            </w:r>
          </w:p>
        </w:tc>
        <w:tc>
          <w:tcPr>
            <w:tcW w:w="450" w:type="dxa"/>
            <w:shd w:val="clear" w:color="auto" w:fill="FFFFFF"/>
            <w:hideMark/>
          </w:tcPr>
          <w:p w14:paraId="3C9DE45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3B2F100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49F235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800" w:type="dxa"/>
            <w:shd w:val="clear" w:color="auto" w:fill="FFFFFF"/>
            <w:hideMark/>
          </w:tcPr>
          <w:p w14:paraId="181B46F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СМЯГЧЕНИЕ ПОСЛЕДСТВИЙ ИЗМЕНЕНИЯ КЛИМАТА: ПРОБЛЕМЫ ВЫРАБОТКИ ЭФФЕКТИВНОГО МЕХАНИЗМА ПРАВОВОГО РЕГУЛИРОВАНИЯ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2021. № 3. С. 49-66.</w:t>
            </w:r>
          </w:p>
        </w:tc>
        <w:tc>
          <w:tcPr>
            <w:tcW w:w="450" w:type="dxa"/>
            <w:shd w:val="clear" w:color="auto" w:fill="FFFFFF"/>
            <w:hideMark/>
          </w:tcPr>
          <w:p w14:paraId="697EA9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955D43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787B7D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800" w:type="dxa"/>
            <w:shd w:val="clear" w:color="auto" w:fill="FFFFFF"/>
            <w:hideMark/>
          </w:tcPr>
          <w:p w14:paraId="4CA462E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ОБЩЕЕВРОПЕЙСКАЯ СИСТЕМА ПРЕДОСТАВЛЕНИЯ УБЕЖИЩА: ПРИЧИНЫ КРИЗИСА И ЕГО ПОСЛЕДСТВИЯ ДЛЯ ЕВРОПЕЙСКОГО КОНСТИТУЦИОНАЛИЗМА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2021. № 4. С. 81-91.</w:t>
            </w:r>
          </w:p>
        </w:tc>
        <w:tc>
          <w:tcPr>
            <w:tcW w:w="450" w:type="dxa"/>
            <w:shd w:val="clear" w:color="auto" w:fill="FFFFFF"/>
            <w:hideMark/>
          </w:tcPr>
          <w:p w14:paraId="59735A2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3AA553B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CBB4A9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14:paraId="2828C84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ТОПЛИВНО-ЭНЕРГЕТИЧЕСКОГО КОМПЛЕКСА РОССИИ В СОВРЕМЕННЫХ УСЛОВИЯХ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2021. № 16-1.</w:t>
            </w:r>
          </w:p>
        </w:tc>
        <w:tc>
          <w:tcPr>
            <w:tcW w:w="0" w:type="auto"/>
            <w:shd w:val="clear" w:color="auto" w:fill="FFFFFF"/>
            <w:hideMark/>
          </w:tcPr>
          <w:p w14:paraId="3F978A8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4414C3A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894796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00" w:type="dxa"/>
            <w:shd w:val="clear" w:color="auto" w:fill="FFFFFF"/>
            <w:hideMark/>
          </w:tcPr>
          <w:p w14:paraId="6302040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ОСЛЕДСТВИЯ ПАНДЕМИИ COVID-19 ДЛЯ РАЗВИТИЯ "УМНЫХ ГОРОДОВ"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2021. № 2 (46). С. 103-115.</w:t>
            </w:r>
          </w:p>
        </w:tc>
        <w:tc>
          <w:tcPr>
            <w:tcW w:w="450" w:type="dxa"/>
            <w:shd w:val="clear" w:color="auto" w:fill="FFFFFF"/>
            <w:hideMark/>
          </w:tcPr>
          <w:p w14:paraId="5F61C02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7F5446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BA295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800" w:type="dxa"/>
            <w:shd w:val="clear" w:color="auto" w:fill="FFFFFF"/>
            <w:hideMark/>
          </w:tcPr>
          <w:p w14:paraId="574802D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МЕХАНИЗМЫ ГОСУДАРСТВЕННОЙ ПОЛИТИКИ ПО СМЯГЧЕНИЮ НЕГАТИВНОГО ВОЗДЕЙСТВИЯ ИЗМЕНЕНИЯ КЛИМАТА НА ОКРУЖАЮЩУЮ СРЕДУ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2021. № 1 (45). С. 145-155.</w:t>
            </w:r>
          </w:p>
        </w:tc>
        <w:tc>
          <w:tcPr>
            <w:tcW w:w="450" w:type="dxa"/>
            <w:shd w:val="clear" w:color="auto" w:fill="FFFFFF"/>
            <w:hideMark/>
          </w:tcPr>
          <w:p w14:paraId="00A2FDF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7401E83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74EA15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0" w:type="dxa"/>
            <w:shd w:val="clear" w:color="auto" w:fill="FFFFFF"/>
            <w:hideMark/>
          </w:tcPr>
          <w:p w14:paraId="4E90CEE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 ПРАВОВЫЕ ПРОБЛЕМЫ РАЗВИТИЯ МИКРОГЕНЕРАЦИИ В РОССИИ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Мониторинг правоприменения. 2021. № 4 (41). С. 40-48.</w:t>
            </w:r>
          </w:p>
        </w:tc>
        <w:tc>
          <w:tcPr>
            <w:tcW w:w="450" w:type="dxa"/>
            <w:shd w:val="clear" w:color="auto" w:fill="FFFFFF"/>
            <w:hideMark/>
          </w:tcPr>
          <w:p w14:paraId="245F385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054B5A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836EBD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00" w:type="dxa"/>
            <w:shd w:val="clear" w:color="auto" w:fill="FFFFFF"/>
            <w:hideMark/>
          </w:tcPr>
          <w:p w14:paraId="3E033B4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БРЕКЗИТ: СЕПАРАТИЗМ, ПОПУЛИЗМ И СОЦИАЛЬНАЯ ТРАНСФОРМАЦИЯ БРИТАНСКОГО ОБЩЕСТВА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Контуры глобальных трансформаций: политика, экономика, право. 2021. Т. 14. № 1. С. 98-117.</w:t>
            </w:r>
          </w:p>
        </w:tc>
        <w:tc>
          <w:tcPr>
            <w:tcW w:w="450" w:type="dxa"/>
            <w:shd w:val="clear" w:color="auto" w:fill="FFFFFF"/>
            <w:hideMark/>
          </w:tcPr>
          <w:p w14:paraId="1D04E86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5A69511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CCA63C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0" w:type="dxa"/>
            <w:shd w:val="clear" w:color="auto" w:fill="FFFFFF"/>
            <w:hideMark/>
          </w:tcPr>
          <w:p w14:paraId="6B635A8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ЭНЕРГОПЕРЕХОДА В РОССИЙСКОЙ "ЗЕЛЕНОЙ" ПОВЕСТКЕ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Стрижов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Проблемы экономики и юридической практики. 2021. Т. 17. № 6. С. 212-219.</w:t>
            </w:r>
          </w:p>
        </w:tc>
        <w:tc>
          <w:tcPr>
            <w:tcW w:w="450" w:type="dxa"/>
            <w:shd w:val="clear" w:color="auto" w:fill="FFFFFF"/>
            <w:hideMark/>
          </w:tcPr>
          <w:p w14:paraId="5D95E46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959BF6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57AB6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00" w:type="dxa"/>
            <w:shd w:val="clear" w:color="auto" w:fill="FFFFFF"/>
            <w:hideMark/>
          </w:tcPr>
          <w:p w14:paraId="5F56768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ТРАНСФОРМАЦИЯ АВТОРСКОГО ПРАВА ПОД ВЛИЯНИЕМ РАЗВИТИЯ ЦИФРОВЫХ ТЕХНОЛОГИЙ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Право и цифровая экономика. 2021. № 4 (14). С. 31-38.</w:t>
            </w:r>
          </w:p>
        </w:tc>
        <w:tc>
          <w:tcPr>
            <w:tcW w:w="450" w:type="dxa"/>
            <w:shd w:val="clear" w:color="auto" w:fill="FFFFFF"/>
            <w:hideMark/>
          </w:tcPr>
          <w:p w14:paraId="130E5ED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3EE1445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1126C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00" w:type="dxa"/>
            <w:shd w:val="clear" w:color="auto" w:fill="FFFFFF"/>
            <w:hideMark/>
          </w:tcPr>
          <w:p w14:paraId="7408FE3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ТРАНСФОРМАЦИЯ ИНТЕЛЛЕКТУАЛЬНОЙ СОБСТВЕННОСТИ ПОД ВЛИЯНИЕМ РАЗВИТИЯ ИСКУССТВЕННОГО ИНТЕЛЛЕКТА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2021. № 2 (4). С. 132-141.</w:t>
            </w:r>
          </w:p>
        </w:tc>
        <w:tc>
          <w:tcPr>
            <w:tcW w:w="450" w:type="dxa"/>
            <w:shd w:val="clear" w:color="auto" w:fill="FFFFFF"/>
            <w:hideMark/>
          </w:tcPr>
          <w:p w14:paraId="180CD20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</w:t>
            </w:r>
          </w:p>
        </w:tc>
      </w:tr>
      <w:tr w:rsidR="00450DB0" w:rsidRPr="00450DB0" w14:paraId="569B305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0848A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00" w:type="dxa"/>
            <w:shd w:val="clear" w:color="auto" w:fill="FFFFFF"/>
            <w:hideMark/>
          </w:tcPr>
          <w:p w14:paraId="4FD7F03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ОБЩЕСТВО И ТЕХНОЛОГИИ : ВОЗМОЖНОСТИ И РИСКИ КОЭВОЛЮЦИОННОГО РАЗВИТИЯ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2021. № 1 (3). С. 179-203.</w:t>
            </w:r>
          </w:p>
        </w:tc>
        <w:tc>
          <w:tcPr>
            <w:tcW w:w="450" w:type="dxa"/>
            <w:shd w:val="clear" w:color="auto" w:fill="FFFFFF"/>
            <w:hideMark/>
          </w:tcPr>
          <w:p w14:paraId="2A27DEC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3C1C4AE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9B747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00" w:type="dxa"/>
            <w:shd w:val="clear" w:color="auto" w:fill="FFFFFF"/>
            <w:hideMark/>
          </w:tcPr>
          <w:p w14:paraId="58CEFB4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УСТОЙЧИВОГО РАЗВИТИЯ : ПЕРЕХОД К НИЗКОУГЛЕРОДНОЙ ЭНЕРГЕТИКЕ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2021. № 3 (5). С. 26-41.</w:t>
            </w:r>
          </w:p>
        </w:tc>
        <w:tc>
          <w:tcPr>
            <w:tcW w:w="450" w:type="dxa"/>
            <w:shd w:val="clear" w:color="auto" w:fill="FFFFFF"/>
            <w:hideMark/>
          </w:tcPr>
          <w:p w14:paraId="178A9FA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A85882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47222F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800" w:type="dxa"/>
            <w:shd w:val="clear" w:color="auto" w:fill="FFFFFF"/>
            <w:hideMark/>
          </w:tcPr>
          <w:p w14:paraId="49B4F7A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ПРЕДСТАВЛЯЕМ НОМЕР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2021. № 1 (3). С. 5-7.</w:t>
            </w:r>
          </w:p>
        </w:tc>
        <w:tc>
          <w:tcPr>
            <w:tcW w:w="450" w:type="dxa"/>
            <w:shd w:val="clear" w:color="auto" w:fill="FFFFFF"/>
            <w:hideMark/>
          </w:tcPr>
          <w:p w14:paraId="3E8EE21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E41A18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FC5A95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00" w:type="dxa"/>
            <w:shd w:val="clear" w:color="auto" w:fill="FFFFFF"/>
            <w:hideMark/>
          </w:tcPr>
          <w:p w14:paraId="1CFE790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ПРАВОВОГО РЕГУЛИРОВАНИЯ ИСПОЛЬЗОВАНИЯ ТВОРЧЕСТВА ИСКУССТВЕННОГО ИНТЕЛЛЕКТА В ИНДУСТРИИ МОДЫ: ОПЫТ ЕВРОПЫ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Право и бизнес. 2021. № 3. С. 11-17.</w:t>
            </w:r>
          </w:p>
        </w:tc>
        <w:tc>
          <w:tcPr>
            <w:tcW w:w="450" w:type="dxa"/>
            <w:shd w:val="clear" w:color="auto" w:fill="FFFFFF"/>
            <w:hideMark/>
          </w:tcPr>
          <w:p w14:paraId="6974BB4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450DB0" w:rsidRPr="00450DB0" w14:paraId="2347FF5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6DEB93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00" w:type="dxa"/>
            <w:shd w:val="clear" w:color="auto" w:fill="FFFFFF"/>
            <w:hideMark/>
          </w:tcPr>
          <w:p w14:paraId="597478E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УСТОЙЧИВОСТЬ КОНСТИТУЦИОННЫХ ПРИНЦИПОВ К СОВРЕМЕННЫМ ВЫЗОВАМ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Международный журнал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cоциогуманитарных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исследований. 2021. № 3 (3). С. 1-7.</w:t>
            </w:r>
          </w:p>
        </w:tc>
        <w:tc>
          <w:tcPr>
            <w:tcW w:w="450" w:type="dxa"/>
            <w:shd w:val="clear" w:color="auto" w:fill="FFFFFF"/>
            <w:hideMark/>
          </w:tcPr>
          <w:p w14:paraId="644E19F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3C2C67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C1B6CD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00" w:type="dxa"/>
            <w:shd w:val="clear" w:color="auto" w:fill="FFFFFF"/>
            <w:hideMark/>
          </w:tcPr>
          <w:p w14:paraId="632A815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ЕВРОПЕЙСКИЙ КОНСТИТУЦИОНАЛИЗМ И ЗАЩИТА НАЦИОНАЛЬНОГО СУВЕРЕНИТЕТА: ПОЛИТИКА ИЛИ ПРАВО? (РЕЦЕНЗИЯ НА СТАТЬЮ Ю. БРЁМЕРА «ЭКОНОМИЧЕСКИЙ КОНСТИТУЦИОНАЛИЗМ В ЕС И ГЕРМАНИИ - КОНСТИТУЦИОННЫЙ СУД ГЕРМАНИИ, ЕВРОПЕЙСКИЙ СУД ПРАВОСУДИЯ И ЕВРОПЕЙСКИЙ ЦЕНТРАЛЬНЫЙ БАНК МЕЖДУ ПРАВОМ И ПОЛИТИКОЙ»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ЭКОНОМИЧЕСКАЯ КОНСТИТУЦИЯ ЦИФРОВОЙ ЭПОХИ. Ежегодник. Сер. "Правоведение" ИНИОН РАН,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., Отд.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Правоведения ;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отв. ред. Андреева Г.Н.. Москва, 2020. С. 131-138.</w:t>
            </w:r>
          </w:p>
        </w:tc>
        <w:tc>
          <w:tcPr>
            <w:tcW w:w="450" w:type="dxa"/>
            <w:shd w:val="clear" w:color="auto" w:fill="FFFFFF"/>
            <w:hideMark/>
          </w:tcPr>
          <w:p w14:paraId="70AFCFC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157167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24537B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00" w:type="dxa"/>
            <w:shd w:val="clear" w:color="auto" w:fill="FFFFFF"/>
            <w:hideMark/>
          </w:tcPr>
          <w:p w14:paraId="3477824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НАУЧНЫЕ И ТЕХНОЛОГИЧЕСКИЕ ТРЕНДЫ: 2020-2040 ГГ.: ПЕРСПЕКТИВЫ НАУЧНО-ТЕХНИЧЕСКОГО РАЗВИТИЯ (РЕФЕРАТ ДОКЛАДА ОРГАНИЗАЦИИ НАТО ПО НАУКЕ И ТЕХНОЛОГИЯМ, 2020 Г.)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Большая Евразия: Развитие, безопасность, сотрудничество. Ежегодник. Материалы Третьей международной научно-практической конференции в рамках Общественно-научного форума "Здравствуй, Россия!". Отв. редактор В.И. Герасимов. Москва, 2020. С. 139-169.</w:t>
            </w:r>
          </w:p>
        </w:tc>
        <w:tc>
          <w:tcPr>
            <w:tcW w:w="450" w:type="dxa"/>
            <w:shd w:val="clear" w:color="auto" w:fill="FFFFFF"/>
            <w:hideMark/>
          </w:tcPr>
          <w:p w14:paraId="67CDE8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24E157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505AA4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00" w:type="dxa"/>
            <w:shd w:val="clear" w:color="auto" w:fill="FFFFFF"/>
            <w:hideMark/>
          </w:tcPr>
          <w:p w14:paraId="256301F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ЗЕЛЕНАЯ ЭКОНОМИКА - ОТ ОСМЫСЛЕНИЯ СОДЕРЖАНИЯ КОНЦЕПЦИИ К ПРАКТИКЕ ЕЕ РЕАЛИЗАЦИИ (ОПЫТ РОССИИ И ЗАРУБЕЖНЫХ СТРАН)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2020.</w:t>
            </w:r>
          </w:p>
        </w:tc>
        <w:tc>
          <w:tcPr>
            <w:tcW w:w="450" w:type="dxa"/>
            <w:shd w:val="clear" w:color="auto" w:fill="FFFFFF"/>
            <w:hideMark/>
          </w:tcPr>
          <w:p w14:paraId="62506C0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450DB0" w:rsidRPr="00450DB0" w14:paraId="758BEFB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899B7B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00" w:type="dxa"/>
            <w:shd w:val="clear" w:color="auto" w:fill="FFFFFF"/>
            <w:hideMark/>
          </w:tcPr>
          <w:p w14:paraId="4C2ABB2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ЦИФРОВИЗАЦИЯ КАК ОСНОВА ИННОВАЦИОННОГО РАЗВИТИЯ ПРЕДПРИЯТИЙ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Цифровая трансформация промышленности и сферы услуг: тенденции, стратегии, управление. Материалы Международной конференции. Под редакцией А.Н. Грязнова. 2020. С. 176-179.</w:t>
            </w:r>
          </w:p>
        </w:tc>
        <w:tc>
          <w:tcPr>
            <w:tcW w:w="450" w:type="dxa"/>
            <w:shd w:val="clear" w:color="auto" w:fill="FFFFFF"/>
            <w:hideMark/>
          </w:tcPr>
          <w:p w14:paraId="1E59C94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1D5EE02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47896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800" w:type="dxa"/>
            <w:shd w:val="clear" w:color="auto" w:fill="FFFFFF"/>
            <w:hideMark/>
          </w:tcPr>
          <w:p w14:paraId="7127F90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ПСИХОЛОГИЧЕСКАЯ ЗАВИСИМОСТЬ МЛАДШЕГО ПОКОЛЕНИЯ ОТ СОЦИАЛЬНЫХ СЕТЕЙ КАК ОСНОВА РОСТА КИБЕРАГРЕССИИ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Коэволюция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техники и общества в контексте цифровой эпохи. Сборник докладов. Под общей редакцией А.Л. Андреева, З.К. Селивановой, В.И. Герасимова. 2020. С. 220-225.</w:t>
            </w:r>
          </w:p>
        </w:tc>
        <w:tc>
          <w:tcPr>
            <w:tcW w:w="450" w:type="dxa"/>
            <w:shd w:val="clear" w:color="auto" w:fill="FFFFFF"/>
            <w:hideMark/>
          </w:tcPr>
          <w:p w14:paraId="25893FB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D18C4F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BC9C4E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800" w:type="dxa"/>
            <w:shd w:val="clear" w:color="auto" w:fill="FFFFFF"/>
            <w:hideMark/>
          </w:tcPr>
          <w:p w14:paraId="6693CD7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ФИНАНСЫ АВТОТРАНСПОРТНОЙ И ДОРОЖНОЙ ОТРАСЛЕЙ В УСЛОВИЯХ ЦИФРОВИЗАЦИИ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Алексеенко Е.В., Артамонова Л.С., Бочков С.П., Бочков А.С., Винникова И.Е., Ганина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Глинкина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Дарманян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А.П., Доценко Е.Ю.,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Евтюков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Евтюков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С.С., Егоров А.Ю., Жидкова М.А., Иванова Н.А.,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Казицкая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Н.В., Карелина Е.А., Карелина М.Ю., Карташова Е.И., Квасов И.А., Кирова И.В. и др.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2020.</w:t>
            </w:r>
          </w:p>
        </w:tc>
        <w:tc>
          <w:tcPr>
            <w:tcW w:w="450" w:type="dxa"/>
            <w:shd w:val="clear" w:color="auto" w:fill="FFFFFF"/>
            <w:hideMark/>
          </w:tcPr>
          <w:p w14:paraId="4F3E88F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</w:tr>
      <w:tr w:rsidR="00450DB0" w:rsidRPr="00450DB0" w14:paraId="5A1033B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4A21A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00" w:type="dxa"/>
            <w:shd w:val="clear" w:color="auto" w:fill="FFFFFF"/>
            <w:hideMark/>
          </w:tcPr>
          <w:p w14:paraId="78F92A2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ГОСУДАРСТВО И ПРАВО В НОВОЙ ЦИФРОВОЙ РЕАЛЬНОСТИ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Алешкова И.А., Алферова Е.В., Захаров Т.В., Иванова А.П.,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С.И., Кравчук Н.В., Красиков Д.В., Ловцов Д.А.,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Молокаева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О.Х., Скурко Е.В., Умнова-Конюхова И.А., Черных А.М.,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Четвернина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Монография / Под общей редакцией И.А. Умновой-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Конюховой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Д.А.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Ловцова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Москва, 2020. Сер. Правоведение</w:t>
            </w:r>
          </w:p>
        </w:tc>
        <w:tc>
          <w:tcPr>
            <w:tcW w:w="450" w:type="dxa"/>
            <w:shd w:val="clear" w:color="auto" w:fill="FFFFFF"/>
            <w:hideMark/>
          </w:tcPr>
          <w:p w14:paraId="09D20B8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2CB0582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A9C19B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800" w:type="dxa"/>
            <w:shd w:val="clear" w:color="auto" w:fill="FFFFFF"/>
            <w:hideMark/>
          </w:tcPr>
          <w:p w14:paraId="11936A7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УРОКИ ПАНДЕМИИ: ОКНО ВОЗМОЖНОСТЕЙ ДЛЯ ТРАНСФОРМАЦИИ ЭКОНОМИЧЕСКОЙ КОНСТИТУЦИИ ЕВРОСОЮЗА. (РЕЦЕНЗИЯ НА СТАТЬЮ Х.-В. МИКЛИТЦА «УГРОЗА COVID-19: ВОЗМОЖНОСТЬ ПЕРЕОСМЫСЛИТЬ ЕВРОПЕЙСКУЮ ЭКОНОМИЧЕСКУЮ КОНСТИТУЦИЮ И ЕВРОПЕЙСКОЕ ЧАСТНОЕ ПРАВО»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ЭКОНОМИЧЕСКАЯ КОНСТИТУЦИЯ ЦИФРОВОЙ ЭПОХИ. Ежегодник. Сер. "Правоведение" ИНИОН РАН,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., Отд.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Правоведения ;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отв. ред. Андреева Г.Н.. Москва, 2020. С. 28-34.</w:t>
            </w:r>
          </w:p>
        </w:tc>
        <w:tc>
          <w:tcPr>
            <w:tcW w:w="450" w:type="dxa"/>
            <w:shd w:val="clear" w:color="auto" w:fill="FFFFFF"/>
            <w:hideMark/>
          </w:tcPr>
          <w:p w14:paraId="5F67D0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563327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4335D2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00" w:type="dxa"/>
            <w:shd w:val="clear" w:color="auto" w:fill="FFFFFF"/>
            <w:hideMark/>
          </w:tcPr>
          <w:p w14:paraId="4189CB2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ПРАВОВОЕ ОБЕСПЕЧЕНИЕ ЦИФРОВИЗАЦИИ ТЭК КАК КЛЮЧЕВОЙ ФАКТОР РАЗВИТИЯ ОТРАСЛИ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Сборник докладов IV Региональной научно-технической конференции «Губкинский университет в решении вопросов нефтегазовой отрасли России», посвященной 90-летию Губкинского университета и факультета экономики и управления. РГУ нефти и газа (НИУ) имени И.М. Губкина. Москва, 2020. С. 420.</w:t>
            </w:r>
          </w:p>
        </w:tc>
        <w:tc>
          <w:tcPr>
            <w:tcW w:w="450" w:type="dxa"/>
            <w:shd w:val="clear" w:color="auto" w:fill="FFFFFF"/>
            <w:hideMark/>
          </w:tcPr>
          <w:p w14:paraId="5E44830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</w:tr>
      <w:tr w:rsidR="00450DB0" w:rsidRPr="00450DB0" w14:paraId="36F6D0B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9936B9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800" w:type="dxa"/>
            <w:shd w:val="clear" w:color="auto" w:fill="FFFFFF"/>
            <w:hideMark/>
          </w:tcPr>
          <w:p w14:paraId="3793B62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ЭФФЕКТИВНАЯ ЗАЩИТА СЕКРЕТОВ ПРОИЗВОДСТВА ПРЕДПРИЯТИЙ ТЭК КАК ОСНОВА ИХ КОНКУРЕНТОСПОСОБНОСТИ В УСЛОВИЯХ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Остапенко В.В., 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Сборник докладов IV Региональной научно-технической конференции «Губкинский университет в решении вопросов нефтегазовой отрасли России», посвященной 90-летию Губкинского университета и факультета экономики и управления. РГУ нефти и газа (НИУ) имени И.М. Губкина. Москва, 2020. С. 424.</w:t>
            </w:r>
          </w:p>
        </w:tc>
        <w:tc>
          <w:tcPr>
            <w:tcW w:w="450" w:type="dxa"/>
            <w:shd w:val="clear" w:color="auto" w:fill="FFFFFF"/>
            <w:hideMark/>
          </w:tcPr>
          <w:p w14:paraId="38BFF3C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D97A93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5B1A64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800" w:type="dxa"/>
            <w:shd w:val="clear" w:color="auto" w:fill="FFFFFF"/>
            <w:hideMark/>
          </w:tcPr>
          <w:p w14:paraId="7B454C5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ИНТЕЛЛЕКТУАЛЬНАЯ СОБСТВЕННОСТЬ VS ЗЕЛЕНАЯ ЭКОНОМИКА: КАК РАЗРЕШИТЬ ДИЛЕММУ?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ПРАВО БУДУЩЕГО: ИНТЕЛЛЕКТУАЛЬНАЯ СОБСТВЕННОСТЬ, ИННОВАЦИИ, ИНТЕРНЕТ. Ежегодник. Сер. "Правоведение" Ин-т науч.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по обществ. наукам РАН, Центр. соц.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., Отдел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правоведения ;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Кафедра предпринимательского права МГУ им. М.В. Ломоносова; отв. ред. Афанасьева Е.Г.. Москва, 2020. С. 43-51.</w:t>
            </w:r>
          </w:p>
        </w:tc>
        <w:tc>
          <w:tcPr>
            <w:tcW w:w="450" w:type="dxa"/>
            <w:shd w:val="clear" w:color="auto" w:fill="FFFFFF"/>
            <w:hideMark/>
          </w:tcPr>
          <w:p w14:paraId="2C8F395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B6A146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E44021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800" w:type="dxa"/>
            <w:shd w:val="clear" w:color="auto" w:fill="FFFFFF"/>
            <w:hideMark/>
          </w:tcPr>
          <w:p w14:paraId="62120FE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ИСКУССТВЕННЫЙ ИНТЕЛЛЕКТ КАК ОСНОВА СМАРТ-БИЗНЕСА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Материалы XIX Национальной научной конференции с международным участием. Отв. ред. В.И. Герасимов. Москва, 2020. С. 445-449.</w:t>
            </w:r>
          </w:p>
        </w:tc>
        <w:tc>
          <w:tcPr>
            <w:tcW w:w="450" w:type="dxa"/>
            <w:shd w:val="clear" w:color="auto" w:fill="FFFFFF"/>
            <w:hideMark/>
          </w:tcPr>
          <w:p w14:paraId="69F8733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5E79BA9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F9E599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00" w:type="dxa"/>
            <w:shd w:val="clear" w:color="auto" w:fill="FFFFFF"/>
            <w:hideMark/>
          </w:tcPr>
          <w:p w14:paraId="68DFAE2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ФОРМИРОВАНИЕ В РОССИИ «ЦИФРОВОГО ПРАВИТЕЛЬСТВА» (НА ПРИМЕРЕ ЦИФРОВИЗАЦИИ ГОСУДАРСТВЕННОЙ КОНТРОЛЬНО-НАДЗОРНОЙ ДЕЯТЕЛЬНОСТИ)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Москва, 2020. С. 459-464.</w:t>
            </w:r>
          </w:p>
        </w:tc>
        <w:tc>
          <w:tcPr>
            <w:tcW w:w="450" w:type="dxa"/>
            <w:shd w:val="clear" w:color="auto" w:fill="FFFFFF"/>
            <w:hideMark/>
          </w:tcPr>
          <w:p w14:paraId="6827EB4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D9B8B4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EF8FF3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00" w:type="dxa"/>
            <w:shd w:val="clear" w:color="auto" w:fill="FFFFFF"/>
            <w:hideMark/>
          </w:tcPr>
          <w:p w14:paraId="316497B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ЦИФРОВЫЕ ТЕХНОЛОГИИ В ЗДРАВООХРАНЕНИИ: ЗАРУБЕЖНЫЙ ОПЫТ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Материалы XIX Национальной научной конференции с международным участием. Отв. ред. В.И. Герасимов. Москва, 2020. С. 617-620.</w:t>
            </w:r>
          </w:p>
        </w:tc>
        <w:tc>
          <w:tcPr>
            <w:tcW w:w="450" w:type="dxa"/>
            <w:shd w:val="clear" w:color="auto" w:fill="FFFFFF"/>
            <w:hideMark/>
          </w:tcPr>
          <w:p w14:paraId="7B1CDEC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76E512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3BF17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800" w:type="dxa"/>
            <w:shd w:val="clear" w:color="auto" w:fill="FFFFFF"/>
            <w:hideMark/>
          </w:tcPr>
          <w:p w14:paraId="5DAC7DE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ВОЗОБНОВЛЯЕМАЯ ЭНЕРГЕТИКА И ПРОБЛЕМА ИЗМЕНЕНИЯ КЛИМАТА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и гуманитарные науки. Отечественная и зарубежная литература. Серия 2: Экономика. Реферативный журнал. 2020. № 1. С. 44-50.</w:t>
            </w:r>
          </w:p>
        </w:tc>
        <w:tc>
          <w:tcPr>
            <w:tcW w:w="450" w:type="dxa"/>
            <w:shd w:val="clear" w:color="auto" w:fill="FFFFFF"/>
            <w:hideMark/>
          </w:tcPr>
          <w:p w14:paraId="3D6644E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09A4E34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E2BE29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00" w:type="dxa"/>
            <w:shd w:val="clear" w:color="auto" w:fill="FFFFFF"/>
            <w:hideMark/>
          </w:tcPr>
          <w:p w14:paraId="74A189A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ЦИРКУЛЯРНАЯ ЭКОНОМИКА: АКТУАЛЬНЫЕ ПОДХОДЫ К СОДЕРЖАНИЮ И ИЗМЕРЕНИЮ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и гуманитарные науки. Отечественная и зарубежная литература. Серия 2: Экономика. Реферативный журнал. 2020. № 1. С. 51-58.</w:t>
            </w:r>
          </w:p>
        </w:tc>
        <w:tc>
          <w:tcPr>
            <w:tcW w:w="450" w:type="dxa"/>
            <w:shd w:val="clear" w:color="auto" w:fill="FFFFFF"/>
            <w:hideMark/>
          </w:tcPr>
          <w:p w14:paraId="7429FB9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450DB0" w:rsidRPr="00450DB0" w14:paraId="5AB30E1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B039D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00" w:type="dxa"/>
            <w:shd w:val="clear" w:color="auto" w:fill="FFFFFF"/>
            <w:hideMark/>
          </w:tcPr>
          <w:p w14:paraId="24A8C50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2020.01.024. АКТУАЛЬНЫЕ ПРОБЛЕМЫ СОВРЕМЕННОГО ПРАВА И ЭКОНОМИКИ ЕВРОПЫ И АЗИИ: МОНОГРАФИЯ / ОТВ. РЕД. М.А. ЕГОРОВА, И.В. ХАЛЕВИНСКИЙ. - М.: ЮСТИЦИНФОРМ, 2018. - Т. 1. - 344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1. С. 106-109.</w:t>
            </w:r>
          </w:p>
        </w:tc>
        <w:tc>
          <w:tcPr>
            <w:tcW w:w="450" w:type="dxa"/>
            <w:shd w:val="clear" w:color="auto" w:fill="FFFFFF"/>
            <w:hideMark/>
          </w:tcPr>
          <w:p w14:paraId="799B6D0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D7161A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2318DE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800" w:type="dxa"/>
            <w:shd w:val="clear" w:color="auto" w:fill="FFFFFF"/>
            <w:hideMark/>
          </w:tcPr>
          <w:p w14:paraId="621DE48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2020.01.002. СИДОРИНА Т.Ю. ГОСУДАРСТВО ВСЕОБЩЕГО БЛАГОСОСТОЯНИЯ. - СПБ.: НЕСТОР-ИСТОРИЯ, 2018. - 144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1. С. 11-12.</w:t>
            </w:r>
          </w:p>
        </w:tc>
        <w:tc>
          <w:tcPr>
            <w:tcW w:w="450" w:type="dxa"/>
            <w:shd w:val="clear" w:color="auto" w:fill="FFFFFF"/>
            <w:hideMark/>
          </w:tcPr>
          <w:p w14:paraId="2FD51AC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62395E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1BBBB8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800" w:type="dxa"/>
            <w:shd w:val="clear" w:color="auto" w:fill="FFFFFF"/>
            <w:hideMark/>
          </w:tcPr>
          <w:p w14:paraId="3A14FF0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2020.03.003. ГИЛЬМУЛЛИН А.Р. ПРАВОВАЯ ДОКТРИНА В МЕХАНИЗМЕ РОССИЙСКОГО ГОСУДАРСТВА (ТЕОРИЯ И ПРАКТИКА). - М.: ИНФРА-М, 2019. - 142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3. С. 16-17.</w:t>
            </w:r>
          </w:p>
        </w:tc>
        <w:tc>
          <w:tcPr>
            <w:tcW w:w="450" w:type="dxa"/>
            <w:shd w:val="clear" w:color="auto" w:fill="FFFFFF"/>
            <w:hideMark/>
          </w:tcPr>
          <w:p w14:paraId="5289A8F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A622FA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E3B4D3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800" w:type="dxa"/>
            <w:shd w:val="clear" w:color="auto" w:fill="FFFFFF"/>
            <w:hideMark/>
          </w:tcPr>
          <w:p w14:paraId="640CE4B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2020.02.004. МАКСУРОВ А.А. ПРАВОВОЙ МАРКЕТИНГ. ЧАСТЬ 1: МАРКЕТИНГОВЫЙ КОМПЛЕКС. - М.: ЭКООНИС, 2018. - 354 С. - (СЕР.: "ПРОЕКТНЫЙ ПОДХОД В ПРАВЕ")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2. С. 20-22.</w:t>
            </w:r>
          </w:p>
        </w:tc>
        <w:tc>
          <w:tcPr>
            <w:tcW w:w="450" w:type="dxa"/>
            <w:shd w:val="clear" w:color="auto" w:fill="FFFFFF"/>
            <w:hideMark/>
          </w:tcPr>
          <w:p w14:paraId="5DAFBFE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855223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CAE39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00" w:type="dxa"/>
            <w:shd w:val="clear" w:color="auto" w:fill="FFFFFF"/>
            <w:hideMark/>
          </w:tcPr>
          <w:p w14:paraId="798B2F5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2020.04.004. ХАТТАБ М.К. ДОКТРИНА ЗАКОННЫХ ОЖИДАНИЙ И СОРАЗМЕРНОСТИ: ЗАИМСТВОВАНИЕ ПРИНЦИПА ПУБЛИЧНОГО ПРАВА В ЧАСТНОПРАВОВЫХ ТРУДОВЫХ ОТНОШЕНИЯХ.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HATTAB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. THE DOCTRINE OF LEGITIMATE EXPECTATION &amp; PROPORTIONALITY: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PUBLIC LAW PRINCIPLE ADOPTED INTO THE PRIVATE LAW OF EMPLOYMENT // LIVERPOOL LAW REVIEW. - LIVERPOOL, 2018. - VOL. 39, N 3. - P. 239-264. - MODE OF ACCESS: HTTPS://DOI.ORG/10.1007/S10991-018-9218-X (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ОБРАЩЕНИЯ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: 12.10.2019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)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4. С. 20-22.</w:t>
            </w:r>
          </w:p>
        </w:tc>
        <w:tc>
          <w:tcPr>
            <w:tcW w:w="450" w:type="dxa"/>
            <w:shd w:val="clear" w:color="auto" w:fill="FFFFFF"/>
            <w:hideMark/>
          </w:tcPr>
          <w:p w14:paraId="6BA3071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</w:tr>
      <w:tr w:rsidR="00450DB0" w:rsidRPr="00450DB0" w14:paraId="1EAD38F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0EEF8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00" w:type="dxa"/>
            <w:shd w:val="clear" w:color="auto" w:fill="FFFFFF"/>
            <w:hideMark/>
          </w:tcPr>
          <w:p w14:paraId="4908BDF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2020.01.006. ХУСА Я. РАЗВИТИЕ ПРАВОВЫХ СИСТЕМ, ПРАВОВАЯ ТРАНСПЛАНТАЦИЯ И ЗАВИСИМОСТЬ ОТ ПРОШЛОГО: РАЗМЫШЛЕНИЯ О ВЕРХОВЕНСТВЕ ПРАВА.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HUSA J. DEVELOPING LEGAL SYSTEM, LEGAL TRANSPLANTS, AND PATH DEPENDENCE: REFLECTIONS ON THE RULE OF LAW // THE CHINESE JOURNAL OF COMPARATIVE LAW. - OXFORD, 2018. - VOL. 6, N 2. - P. 129-150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1. С. 23-26.</w:t>
            </w:r>
          </w:p>
        </w:tc>
        <w:tc>
          <w:tcPr>
            <w:tcW w:w="450" w:type="dxa"/>
            <w:shd w:val="clear" w:color="auto" w:fill="FFFFFF"/>
            <w:hideMark/>
          </w:tcPr>
          <w:p w14:paraId="6F6C094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B9D26B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66E667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800" w:type="dxa"/>
            <w:shd w:val="clear" w:color="auto" w:fill="FFFFFF"/>
            <w:hideMark/>
          </w:tcPr>
          <w:p w14:paraId="045DD92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2020.03.005. БОБРОВА Н.А. ОБЩЕТЕОРЕТИЧЕСКИЙ И МЕЖОТРАСЛЕВОЙ АСПЕКТЫ ЮРИДИЧЕСКОЙ ОТВЕТСТВЕННОСТИ. - М.: ЮРЛИТИНФОРМ, 2019. - 544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3. С. 23-26.</w:t>
            </w:r>
          </w:p>
        </w:tc>
        <w:tc>
          <w:tcPr>
            <w:tcW w:w="450" w:type="dxa"/>
            <w:shd w:val="clear" w:color="auto" w:fill="FFFFFF"/>
            <w:hideMark/>
          </w:tcPr>
          <w:p w14:paraId="1F611CD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F6B88A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6E44CC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800" w:type="dxa"/>
            <w:shd w:val="clear" w:color="auto" w:fill="FFFFFF"/>
            <w:hideMark/>
          </w:tcPr>
          <w:p w14:paraId="7F62043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КОЛЛИЗИИ И ИСКЛЮЧЕНИЯ В МЕХАНИЗМЕ ПРАВОВОГО РЕГУЛИРОВАНИЯ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4. С. 23-27.</w:t>
            </w:r>
          </w:p>
        </w:tc>
        <w:tc>
          <w:tcPr>
            <w:tcW w:w="450" w:type="dxa"/>
            <w:shd w:val="clear" w:color="auto" w:fill="FFFFFF"/>
            <w:hideMark/>
          </w:tcPr>
          <w:p w14:paraId="6E49C73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493B7A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B655CA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00" w:type="dxa"/>
            <w:shd w:val="clear" w:color="auto" w:fill="FFFFFF"/>
            <w:hideMark/>
          </w:tcPr>
          <w:p w14:paraId="7A9F8C0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ЮРИДИЧЕСКАЯ ОТВЕТСТВЕННОСТЬ В СОВРЕМЕННОЙ ЮРИДИЧЕСКОЙ ДОКТРИНЕ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4. С. 28-33.</w:t>
            </w:r>
          </w:p>
        </w:tc>
        <w:tc>
          <w:tcPr>
            <w:tcW w:w="450" w:type="dxa"/>
            <w:shd w:val="clear" w:color="auto" w:fill="FFFFFF"/>
            <w:hideMark/>
          </w:tcPr>
          <w:p w14:paraId="55CB554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0BEC051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1F924E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800" w:type="dxa"/>
            <w:shd w:val="clear" w:color="auto" w:fill="FFFFFF"/>
            <w:hideMark/>
          </w:tcPr>
          <w:p w14:paraId="2E08DA5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СУДЕБНЫЙ КОНСТИТУЦИОННЫЙ КОНТРОЛЬ В СОВРЕМЕННОМ МИРЕ: ИСТОКИ ПОЯВЛЕНИЯ И ПРОБЛЕМЫ СТАНОВЛЕНИЯ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3. С. 35-42.</w:t>
            </w:r>
          </w:p>
        </w:tc>
        <w:tc>
          <w:tcPr>
            <w:tcW w:w="450" w:type="dxa"/>
            <w:shd w:val="clear" w:color="auto" w:fill="FFFFFF"/>
            <w:hideMark/>
          </w:tcPr>
          <w:p w14:paraId="24AC956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202AC04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88CA63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800" w:type="dxa"/>
            <w:shd w:val="clear" w:color="auto" w:fill="FFFFFF"/>
            <w:hideMark/>
          </w:tcPr>
          <w:p w14:paraId="46D24C4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2020.02.010. РУ-КЭМП А. В ПОИСКАХ ОБЩИХ ЦЕННОСТЕЙ СРЕДИ КОНКУРИРУЮЩИХ УНИВЕРСАЛИЙ: АРГУМЕНТ ДЛЯ ВОЗВРАЩЕНИЯ К ПЕРВОНАЧАЛЬНОМУ ЗНАЧЕНИЮ ЦЕННОСТЕЙ.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ROUX-KEMP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IN SEARCH OF COMMON VALUES AMONGST COMPETING UNIVERSALS: AN ARGUMENT FOR THE RETURN TO VALUE’S ORIGINAL MEANING // INTERNATIONAL JOURNAL FOR THE SEMIOTICS OF LAW. - CHAM, 2018. - VOL 31, N 4. - P. 877-903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2. С. 39-43.</w:t>
            </w:r>
          </w:p>
        </w:tc>
        <w:tc>
          <w:tcPr>
            <w:tcW w:w="450" w:type="dxa"/>
            <w:shd w:val="clear" w:color="auto" w:fill="FFFFFF"/>
            <w:hideMark/>
          </w:tcPr>
          <w:p w14:paraId="0CC5ED3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4D5B7C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320624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00" w:type="dxa"/>
            <w:shd w:val="clear" w:color="auto" w:fill="FFFFFF"/>
            <w:hideMark/>
          </w:tcPr>
          <w:p w14:paraId="2C68086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2020.04.016. КОГЕЛЬМАНН Б. ВЕРХОВНЫЙ СУД КАК ИСТОЧНИК ОБЩЕСТВЕННОГО РАЗУМА.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KOGELMANN B. THE SUPREME COURT AS THE FOUNTAIN OF PUBLIC REASON // LEGAL THEORY. - CAMBRIDGE, 2018. - VOL 24, N 4. - P. 345-369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4. С. 63-67.</w:t>
            </w:r>
          </w:p>
        </w:tc>
        <w:tc>
          <w:tcPr>
            <w:tcW w:w="450" w:type="dxa"/>
            <w:shd w:val="clear" w:color="auto" w:fill="FFFFFF"/>
            <w:hideMark/>
          </w:tcPr>
          <w:p w14:paraId="2E16340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7B1A75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5F7DD4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800" w:type="dxa"/>
            <w:shd w:val="clear" w:color="auto" w:fill="FFFFFF"/>
            <w:hideMark/>
          </w:tcPr>
          <w:p w14:paraId="00EFD48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ТРАНСФОРМАЦИЯ ГОСУДАРСТВА В ЭПОХУ ГЛОБАЛИЗМА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2. С. 7-13.</w:t>
            </w:r>
          </w:p>
        </w:tc>
        <w:tc>
          <w:tcPr>
            <w:tcW w:w="450" w:type="dxa"/>
            <w:shd w:val="clear" w:color="auto" w:fill="FFFFFF"/>
            <w:hideMark/>
          </w:tcPr>
          <w:p w14:paraId="0BB9886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3564272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6D792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800" w:type="dxa"/>
            <w:shd w:val="clear" w:color="auto" w:fill="FFFFFF"/>
            <w:hideMark/>
          </w:tcPr>
          <w:p w14:paraId="73CCB1E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2020.01.001. ДЖЕССОП Б. ГОСУДАРСТВО: ПРОШЛОЕ, НАСТОЯЩЕЕ И БУДУЩЕЕ / ПЕР. С АНГЛ. С. МОИСЕЕВА; ПОД НАУЧ. РЕД. Д. КАРАСЕВА. - М.: ДЕЛО: РАНХ И ГС, 2019. - 504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1. С. 8-10.</w:t>
            </w:r>
          </w:p>
        </w:tc>
        <w:tc>
          <w:tcPr>
            <w:tcW w:w="450" w:type="dxa"/>
            <w:shd w:val="clear" w:color="auto" w:fill="FFFFFF"/>
            <w:hideMark/>
          </w:tcPr>
          <w:p w14:paraId="0ED2506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F21959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3F274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00" w:type="dxa"/>
            <w:shd w:val="clear" w:color="auto" w:fill="FFFFFF"/>
            <w:hideMark/>
          </w:tcPr>
          <w:p w14:paraId="37D2073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2020.03.017. ДЮРАН Г.М. В ЗАЩИТУ ГОСУДАРСТВЕННОЙ ПОДДЕРЖКИ "ЗЕЛЕНОЙ" ЭЛЕКТРОЭНЕРГИИ: ЕВРОПЕЙСКИЙ СОЮЗ И ВСЕМИРНАЯ ТОРГОВАЯ ОРГАНИЗАЦИЯ.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DURÁN G.M. SHELTERING GOVERNMENT SUPPORT TO "GREEN" ELECTRICITY: THE EUROPEAN UNION AND THE WORLD TRADE ORGANIZATION // INTERNATIONAL &amp; COMPARATIVE LAW QUARTERLY. - CAMBRIDGE, 2018. - VOL 67, N. 1. - P. 129-165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2020. № 3. С. 91-95.</w:t>
            </w:r>
          </w:p>
        </w:tc>
        <w:tc>
          <w:tcPr>
            <w:tcW w:w="450" w:type="dxa"/>
            <w:shd w:val="clear" w:color="auto" w:fill="FFFFFF"/>
            <w:hideMark/>
          </w:tcPr>
          <w:p w14:paraId="0F6C771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FFA535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674420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800" w:type="dxa"/>
            <w:shd w:val="clear" w:color="auto" w:fill="FFFFFF"/>
            <w:hideMark/>
          </w:tcPr>
          <w:p w14:paraId="4515082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 «КОРИЧНЕВОЙ ЭКОНОМИКИ» - К «ЗЕЛЕНОЙ». РОССИЙСКИЙ И ЗАРУБЕЖНЫЙ ОПЫТ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2020. № 1 (106). С. 46-66.</w:t>
            </w:r>
          </w:p>
        </w:tc>
        <w:tc>
          <w:tcPr>
            <w:tcW w:w="450" w:type="dxa"/>
            <w:shd w:val="clear" w:color="auto" w:fill="FFFFFF"/>
            <w:hideMark/>
          </w:tcPr>
          <w:p w14:paraId="52E6168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</w:tr>
      <w:tr w:rsidR="00450DB0" w:rsidRPr="00450DB0" w14:paraId="5041540D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15D045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14:paraId="087BF9C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ЦИФРОВЫЕ ТЕХНОЛОГИИ В ЗДРАВООХРАНЕНИИ: ЗАРУБЕЖНЫЙ ОПЫТ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2020. № 15(1). С. 617с.</w:t>
            </w:r>
          </w:p>
        </w:tc>
        <w:tc>
          <w:tcPr>
            <w:tcW w:w="0" w:type="auto"/>
            <w:shd w:val="clear" w:color="auto" w:fill="FFFFFF"/>
            <w:hideMark/>
          </w:tcPr>
          <w:p w14:paraId="172A63B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450DB0" w:rsidRPr="00450DB0" w14:paraId="51EED12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542635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800" w:type="dxa"/>
            <w:shd w:val="clear" w:color="auto" w:fill="FFFFFF"/>
            <w:hideMark/>
          </w:tcPr>
          <w:p w14:paraId="0EEAF58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"ЗЕЛЕНЫЕ ИНВЕСТИЦИИ" В РОССИИ И ЗА РУБЕЖОМ: ПРОБЛЕМЫ, МЕХАНИЗМЫ, ПЕРСПЕКТИВЫ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2020. № 3 (108). С. 68-88.</w:t>
            </w:r>
          </w:p>
        </w:tc>
        <w:tc>
          <w:tcPr>
            <w:tcW w:w="450" w:type="dxa"/>
            <w:shd w:val="clear" w:color="auto" w:fill="FFFFFF"/>
            <w:hideMark/>
          </w:tcPr>
          <w:p w14:paraId="66D9F09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</w:t>
            </w:r>
          </w:p>
        </w:tc>
      </w:tr>
      <w:tr w:rsidR="00450DB0" w:rsidRPr="00450DB0" w14:paraId="280207E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1DB97C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800" w:type="dxa"/>
            <w:shd w:val="clear" w:color="auto" w:fill="FFFFFF"/>
            <w:hideMark/>
          </w:tcPr>
          <w:p w14:paraId="705A340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РЫНКА "ЗЕЛЕНЫХ" ОБЛИГАЦИЙ. (ОБЗОР)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2020. № 2 (42). С. 102-114.</w:t>
            </w:r>
          </w:p>
        </w:tc>
        <w:tc>
          <w:tcPr>
            <w:tcW w:w="450" w:type="dxa"/>
            <w:shd w:val="clear" w:color="auto" w:fill="FFFFFF"/>
            <w:hideMark/>
          </w:tcPr>
          <w:p w14:paraId="4F8B247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450DB0" w:rsidRPr="00450DB0" w14:paraId="54DF268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F5DE4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00" w:type="dxa"/>
            <w:shd w:val="clear" w:color="auto" w:fill="FFFFFF"/>
            <w:hideMark/>
          </w:tcPr>
          <w:p w14:paraId="235CBD2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ГОСУДАРСТВЕННОЕ СТИМУЛИРОВАНИЕ "ЗЕЛЕНЫХ" ИНВЕСТИЦИЙ: ПРОБЛЕМА ВЫБОРА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и социальные проблемы России. 2020. № 4 (44). С. 152-160.</w:t>
            </w:r>
          </w:p>
        </w:tc>
        <w:tc>
          <w:tcPr>
            <w:tcW w:w="450" w:type="dxa"/>
            <w:shd w:val="clear" w:color="auto" w:fill="FFFFFF"/>
            <w:hideMark/>
          </w:tcPr>
          <w:p w14:paraId="37D0808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98C92AC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FD5524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14:paraId="05C2036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ИСКУССТВЕННЫЙ ИНТЕЛЛЕКТ КАК ОСНОВА СМАРТ-БИЗНЕСА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Инновации. 2020. № 15. С. 448.</w:t>
            </w:r>
          </w:p>
        </w:tc>
        <w:tc>
          <w:tcPr>
            <w:tcW w:w="0" w:type="auto"/>
            <w:shd w:val="clear" w:color="auto" w:fill="FFFFFF"/>
            <w:hideMark/>
          </w:tcPr>
          <w:p w14:paraId="7F0839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5B30E4A6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0E3C93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14:paraId="5DAA4E9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ФОРМИРОВАНИЕ В РОССИИ "ЦИФРОВОГО ПРАВИТЕЛЬСТВА" (НА ПРИМЕРЕ ЦИФРОВИЗАЦИИ ГОСУДАРСТВЕННОЙ КОНТРОЛЬНО-НАДЗОРНОЙ ДЕЯТЕЛЬНОСТИ)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Инновации. 2020. С. 459.</w:t>
            </w:r>
          </w:p>
        </w:tc>
        <w:tc>
          <w:tcPr>
            <w:tcW w:w="0" w:type="auto"/>
            <w:shd w:val="clear" w:color="auto" w:fill="FFFFFF"/>
            <w:hideMark/>
          </w:tcPr>
          <w:p w14:paraId="6996D9D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0AFEAF9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DC0ADA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00" w:type="dxa"/>
            <w:shd w:val="clear" w:color="auto" w:fill="FFFFFF"/>
            <w:hideMark/>
          </w:tcPr>
          <w:p w14:paraId="63D41CA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"ГИБРИДНЫЕ УГРОЗЫ" БЕЗОПАСНОСТИ РОССИИ: ВЫЯВЛЕНИЕ И ПРОТИВОДЕЙСТВИЕ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Контуры глобальных трансформаций: политика, экономика, право. 2020. Т. 13. № 2. С. 44-71.</w:t>
            </w:r>
          </w:p>
        </w:tc>
        <w:tc>
          <w:tcPr>
            <w:tcW w:w="450" w:type="dxa"/>
            <w:shd w:val="clear" w:color="auto" w:fill="FFFFFF"/>
            <w:hideMark/>
          </w:tcPr>
          <w:p w14:paraId="5B5C9CF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450DB0" w:rsidRPr="00450DB0" w14:paraId="4F46E4F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7A1D62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800" w:type="dxa"/>
            <w:shd w:val="clear" w:color="auto" w:fill="FFFFFF"/>
            <w:hideMark/>
          </w:tcPr>
          <w:p w14:paraId="46A1111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КИБЕРБУЛЛИНГ: ПРИЧИНЫ ЯВЛЕНИЯ И МЕТОДЫ ПРЕДУПРЕЖДЕНИЯ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2020. № 1 (1). С. 149-159.</w:t>
            </w:r>
          </w:p>
        </w:tc>
        <w:tc>
          <w:tcPr>
            <w:tcW w:w="450" w:type="dxa"/>
            <w:shd w:val="clear" w:color="auto" w:fill="FFFFFF"/>
            <w:hideMark/>
          </w:tcPr>
          <w:p w14:paraId="2C18D24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450DB0" w:rsidRPr="00450DB0" w14:paraId="5DEF94B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DCB0AB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00" w:type="dxa"/>
            <w:shd w:val="clear" w:color="auto" w:fill="FFFFFF"/>
            <w:hideMark/>
          </w:tcPr>
          <w:p w14:paraId="2167A5D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ПРЕДСТАВЛЯЕМ НОМЕР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2020. № 1 (1). С. 5-8.</w:t>
            </w:r>
          </w:p>
        </w:tc>
        <w:tc>
          <w:tcPr>
            <w:tcW w:w="450" w:type="dxa"/>
            <w:shd w:val="clear" w:color="auto" w:fill="FFFFFF"/>
            <w:hideMark/>
          </w:tcPr>
          <w:p w14:paraId="2050FC6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E3A9ED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B2A25F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800" w:type="dxa"/>
            <w:shd w:val="clear" w:color="auto" w:fill="FFFFFF"/>
            <w:hideMark/>
          </w:tcPr>
          <w:p w14:paraId="2B0093D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ОБЩЕСТВО ПОТРЕБЛЕНИЯ VS ЦИРКУЛЯРНАЯ ЭКОНОМИКА: СОВМЕСТИМЫЕ ИЛИ ВЗАИМОИСКЛЮЧАЮЩИЕ МОДЕЛИ?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Социальные новации и социальные науки. 2020. № 2 (2). С. 83-99.</w:t>
            </w:r>
          </w:p>
        </w:tc>
        <w:tc>
          <w:tcPr>
            <w:tcW w:w="450" w:type="dxa"/>
            <w:shd w:val="clear" w:color="auto" w:fill="FFFFFF"/>
            <w:hideMark/>
          </w:tcPr>
          <w:p w14:paraId="5034374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7D971CE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9EDD4A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800" w:type="dxa"/>
            <w:shd w:val="clear" w:color="auto" w:fill="FFFFFF"/>
            <w:hideMark/>
          </w:tcPr>
          <w:p w14:paraId="240436C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ИСПОЛЬЗОВАНИЯ ТЕХНОЛОГИИ БЛОКЧЕЙН В ГРАЖДАНСКОМ ОБОРОТЕ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Правовое регулирование цифровой экономики в современных условиях развития высокотехнологичного бизнеса в национальном и глобальном контексте. Монография. Под общей редакцией В.Н. Синюкова, М.А. Егоровой. Москва, 2019. С. 115-121.</w:t>
            </w:r>
          </w:p>
        </w:tc>
        <w:tc>
          <w:tcPr>
            <w:tcW w:w="450" w:type="dxa"/>
            <w:shd w:val="clear" w:color="auto" w:fill="FFFFFF"/>
            <w:hideMark/>
          </w:tcPr>
          <w:p w14:paraId="50B652E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6CF4F65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93C40C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00" w:type="dxa"/>
            <w:shd w:val="clear" w:color="auto" w:fill="FFFFFF"/>
            <w:hideMark/>
          </w:tcPr>
          <w:p w14:paraId="078DE62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КОНСТИТУЦИОННО-ПРАВОВЫЕ АСПЕКТЫ СОЦИАЛЬНОЙ ОТВЕТСТВЕННОСТИ ГОСУДАРСТВА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СОВРЕМЕННОЕ КОНСТИТУЦИОННОЕ ПРАВО: ОТЕЧЕСТВЕННЫЕ И ЗАРУБЕЖНЫЕ ИССЛЕДОВАНИЯ. Сборник научных трудов. Сер. "Правоведение" отв. ред. Е.В. Алферова, И.А. Умнова (Конюхова). Москва, 2019. С. 149-162.</w:t>
            </w:r>
          </w:p>
        </w:tc>
        <w:tc>
          <w:tcPr>
            <w:tcW w:w="450" w:type="dxa"/>
            <w:shd w:val="clear" w:color="auto" w:fill="FFFFFF"/>
            <w:hideMark/>
          </w:tcPr>
          <w:p w14:paraId="69C2B05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07B8AB3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C9A580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800" w:type="dxa"/>
            <w:shd w:val="clear" w:color="auto" w:fill="FFFFFF"/>
            <w:hideMark/>
          </w:tcPr>
          <w:p w14:paraId="183076F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РОЕН М., ФЭН Ц.И. ПОЧЕМУ «КОМПЬЮТЕР ГОВОРИТ НЕТ»: ИЛЛЮСТРАЦИЯ РИСКА ДИСКРИМИНАЦИИ ПРИ ИСПОЛЬЗОВАНИИ БОЛЬШИХ ДАННЫХ С ПОМОЩЬЮ НАУКИ О СЛОЖНЫХ СИСТЕМАХ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БОЛЬШИЕ ДАННЫЕ В СОЦИАЛЬНЫХ И ГУМАНИТАРНЫХ НАУКАХ. Сборник обзоров и рефератов. Сер. "Наука, образование и технологии" Ответственный редактор Гребенщикова Е.Г.; Институт научной информации по общественным наукам РАН. Москва, 2019. С. 158-163.</w:t>
            </w:r>
          </w:p>
        </w:tc>
        <w:tc>
          <w:tcPr>
            <w:tcW w:w="450" w:type="dxa"/>
            <w:shd w:val="clear" w:color="auto" w:fill="FFFFFF"/>
            <w:hideMark/>
          </w:tcPr>
          <w:p w14:paraId="164F9FF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F219A4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28D005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800" w:type="dxa"/>
            <w:shd w:val="clear" w:color="auto" w:fill="FFFFFF"/>
            <w:hideMark/>
          </w:tcPr>
          <w:p w14:paraId="065325F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АКТУАЛЬНЫЕ ПРОБЛЕМЫ ПРАВА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Основные тенденции развития современного права: проблемы теории и практики. Материалы III Всероссийской научно-практической конференции. Под редакцией А.Б.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Мезяева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Р.Ф. Степаненко, С.Н. Тагаевой. 2019. С. 160-163.</w:t>
            </w:r>
          </w:p>
        </w:tc>
        <w:tc>
          <w:tcPr>
            <w:tcW w:w="450" w:type="dxa"/>
            <w:shd w:val="clear" w:color="auto" w:fill="FFFFFF"/>
            <w:hideMark/>
          </w:tcPr>
          <w:p w14:paraId="3EE4EB3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14EF477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728F0E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00" w:type="dxa"/>
            <w:shd w:val="clear" w:color="auto" w:fill="FFFFFF"/>
            <w:hideMark/>
          </w:tcPr>
          <w:p w14:paraId="78ADEC6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КОНСТИТУЦИОННО-ПРАВОВОЙ СИСТЕМЫ ИНДИИ В СВЕТЕ СУДЕБНОЙ ПРАКТИКИ И ОСНОВОПОЛАГАЮЩИХ ПРАВ ЧЕЛОВЕКА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СОВРЕМЕННОЕ КОНСТИТУЦИОННОЕ ПРАВО: ОТЕЧЕСТВЕННЫЕ И ЗАРУБЕЖНЫЕ ИССЛЕДОВАНИЯ. Сборник научных трудов. Сер. "Правоведение" отв. ред. Е.В. Алферова, И.А. Умнова (Конюхова). Москва, 2019. С. 186-194.</w:t>
            </w:r>
          </w:p>
        </w:tc>
        <w:tc>
          <w:tcPr>
            <w:tcW w:w="450" w:type="dxa"/>
            <w:shd w:val="clear" w:color="auto" w:fill="FFFFFF"/>
            <w:hideMark/>
          </w:tcPr>
          <w:p w14:paraId="4354528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55BA25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A96213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800" w:type="dxa"/>
            <w:shd w:val="clear" w:color="auto" w:fill="FFFFFF"/>
            <w:hideMark/>
          </w:tcPr>
          <w:p w14:paraId="2C85D5B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СОВРЕМЕННЫЕ ТЕНДЕНЦИИ РАЗВИТИЯ ЦИФРОВОЙ ЭКОНОМИКИ: РЕАЛИИ, ПРОБЛЕМЫ И ВЛИЯНИЕ НА ФИНАНСЫ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Глинкина О.В., Регент Т.М.,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Рыбьякова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О.И., Фролова В.Б., Борисова О.В.,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Политковская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Хвичия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Д.Т., Филимонова Н.Н., Машкин А.Л.,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Казицкая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Прусова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Безновская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Г.Г., Якунина Е.А., Анастасов М.С., Лысак В.В., Шнурова Л.К., Жидкова М.А., Коданева С.И., Коваленко Н.В. и др.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Под редакцией И.В.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Политковской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Т.А.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Шпилькиной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М.А. Жидковой, М.А. Фёдоровой, В.Б. Фроловой. Москва, 2019.</w:t>
            </w:r>
          </w:p>
        </w:tc>
        <w:tc>
          <w:tcPr>
            <w:tcW w:w="450" w:type="dxa"/>
            <w:shd w:val="clear" w:color="auto" w:fill="FFFFFF"/>
            <w:hideMark/>
          </w:tcPr>
          <w:p w14:paraId="2563811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</w:tr>
      <w:tr w:rsidR="00450DB0" w:rsidRPr="00450DB0" w14:paraId="3607921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76F1D9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0" w:type="dxa"/>
            <w:shd w:val="clear" w:color="auto" w:fill="FFFFFF"/>
            <w:hideMark/>
          </w:tcPr>
          <w:p w14:paraId="5CD0441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МЕТОДОЛОГИЯ ВКЛЮЧЕНИЯ КОРПОРАТИВНОЙ СОЦИАЛЬНОЙ ОТВЕТСТВЕННОСТИ ПРЕДПРИЯТИЯ В ЕГО СБАЛАНСИРОВАННУЮ СИСТЕМУ ПОКАЗАТЕЛЕЙ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сборнике: БОЛЬШАЯ ЕВРАЗИЯ: РАЗВИТИЕ, БЕЗОПАСНОСТЬ, СОТРУДНИЧЕСТВО. ежегодник. 2019. С. 251-254.</w:t>
            </w:r>
          </w:p>
        </w:tc>
        <w:tc>
          <w:tcPr>
            <w:tcW w:w="450" w:type="dxa"/>
            <w:shd w:val="clear" w:color="auto" w:fill="FFFFFF"/>
            <w:hideMark/>
          </w:tcPr>
          <w:p w14:paraId="3CD0EC5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091E991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B7D011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800" w:type="dxa"/>
            <w:shd w:val="clear" w:color="auto" w:fill="FFFFFF"/>
            <w:hideMark/>
          </w:tcPr>
          <w:p w14:paraId="65A046D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ОРГАНОВ ФЕДЕРАЛЬНОЙ ВЛАСТИ РОССИЙСКОЙ ФЕДЕРАЦИИ В ОБЕСПЕЧЕНИИ УСТОЙЧИВОГО РАЗВИТИЯ ГОСУДАРСТВА ПЕРЕД ВЫЗОВАМИ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Ответственный редактор В.И. Герасимов. 2019. С. 298-302.</w:t>
            </w:r>
          </w:p>
        </w:tc>
        <w:tc>
          <w:tcPr>
            <w:tcW w:w="450" w:type="dxa"/>
            <w:shd w:val="clear" w:color="auto" w:fill="FFFFFF"/>
            <w:hideMark/>
          </w:tcPr>
          <w:p w14:paraId="50CAA4B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236B52F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5E3C43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800" w:type="dxa"/>
            <w:shd w:val="clear" w:color="auto" w:fill="FFFFFF"/>
            <w:hideMark/>
          </w:tcPr>
          <w:p w14:paraId="3DEA9EE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КООПЕРАЦИЯ ТЕХНОПАРКОВ И ИНЫХ ТЕРРИТОРИЙ ИННОВАЦИОННОГО РАЗВИТИЯ СТРАН ЕАЭС КАК ИНСТРУМЕНТ СТИМУЛИРОВАНИЯ ЭКОНОМИЧЕСКОГО И НАУЧНО-ТЕХНОЛОГИЧЕСКОГО РАЗВИТИЯ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Большая Евразия: Развитие, безопасность, сотрудничество. Ежегодник. Материалы XVIII Международной научной конференции в рамках Общественно-научного форума "Россия: ключевые проблемы и решения". Ответственный редактор В.И. Герасимов. 2019. С. 338-341.</w:t>
            </w:r>
          </w:p>
        </w:tc>
        <w:tc>
          <w:tcPr>
            <w:tcW w:w="450" w:type="dxa"/>
            <w:shd w:val="clear" w:color="auto" w:fill="FFFFFF"/>
            <w:hideMark/>
          </w:tcPr>
          <w:p w14:paraId="6CDE338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496C8E9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75B1CC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800" w:type="dxa"/>
            <w:shd w:val="clear" w:color="auto" w:fill="FFFFFF"/>
            <w:hideMark/>
          </w:tcPr>
          <w:p w14:paraId="2D6B137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ДОГОВОРНОГО ПРАВА В СФЕРЕ НЕФТЕ-И ГАЗОДОБЫЧИ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книге: СБОРНИК ДОКЛАДОВ III Региональной научно-технической конференции "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Губкинский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университет в решении вопросов нефтегазовой отрасли России", посвященной 110-летию А.И.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Скобло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105-летию Г.К.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Шрейбера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 2019. С. 339.</w:t>
            </w:r>
          </w:p>
        </w:tc>
        <w:tc>
          <w:tcPr>
            <w:tcW w:w="450" w:type="dxa"/>
            <w:shd w:val="clear" w:color="auto" w:fill="FFFFFF"/>
            <w:hideMark/>
          </w:tcPr>
          <w:p w14:paraId="7FD5D58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0CDA6E1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A6A00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800" w:type="dxa"/>
            <w:shd w:val="clear" w:color="auto" w:fill="FFFFFF"/>
            <w:hideMark/>
          </w:tcPr>
          <w:p w14:paraId="675510D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ТРАНСФОРМАЦИЯ ИНСТИТУТА АВТОРСКОГО ПРАВА В УСЛОВИЯХ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ПРАВО БУДУЩЕГО: ИНТЕЛЛЕКТУАЛЬНАЯ СОБСТВЕННОСТЬ, ИННОВАЦИИ, ИНТЕРНЕТ. Ежегодник. Сер. "Правоведение" РАН. ИНИОН. Центр.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Отд. правоведения; Кафедра предпринимательского права МГУ им. М.В. Ломоносова; отв. ред. Афанасьева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Е.Г..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2019. С. 49-56.</w:t>
            </w:r>
          </w:p>
        </w:tc>
        <w:tc>
          <w:tcPr>
            <w:tcW w:w="450" w:type="dxa"/>
            <w:shd w:val="clear" w:color="auto" w:fill="FFFFFF"/>
            <w:hideMark/>
          </w:tcPr>
          <w:p w14:paraId="4573F71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08B38DB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2BF430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00" w:type="dxa"/>
            <w:shd w:val="clear" w:color="auto" w:fill="FFFFFF"/>
            <w:hideMark/>
          </w:tcPr>
          <w:p w14:paraId="6E7C0E8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РАЗРАБОТКИ В ОБЛАСТИ ИСКУССТВЕННОГО ИНТЕЛЛЕКТА КАК ОСНОВА ТРАНСФОРМАЦИИ МЕХАНИЗМОВ УПРАВЛЕНИЯ: ОЖИДАНИЯ И РИСКИ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Институт научной информации по общественным наукам РАН, Отдел научного сотрудничества; Ответственный редактор В.И. Герасимов. 2019. С. 540-541.</w:t>
            </w:r>
          </w:p>
        </w:tc>
        <w:tc>
          <w:tcPr>
            <w:tcW w:w="450" w:type="dxa"/>
            <w:shd w:val="clear" w:color="auto" w:fill="FFFFFF"/>
            <w:hideMark/>
          </w:tcPr>
          <w:p w14:paraId="2845615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79844D2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B51444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800" w:type="dxa"/>
            <w:shd w:val="clear" w:color="auto" w:fill="FFFFFF"/>
            <w:hideMark/>
          </w:tcPr>
          <w:p w14:paraId="27B64A7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ИННОВАЦИОННО-ПРОМЫШЛЕННАЯ ПОЛИТИКА СУБЪЕКТОВ РФ КАК ОСНОВА УСТОЙЧИВОГО РАЗВИТИЯ РЕГИОНОВ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Ответственный редактор В.И. Герасимов. 2019. С. 795-799.</w:t>
            </w:r>
          </w:p>
        </w:tc>
        <w:tc>
          <w:tcPr>
            <w:tcW w:w="450" w:type="dxa"/>
            <w:shd w:val="clear" w:color="auto" w:fill="FFFFFF"/>
            <w:hideMark/>
          </w:tcPr>
          <w:p w14:paraId="175380E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450DB0" w:rsidRPr="00450DB0" w14:paraId="587C70C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90659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800" w:type="dxa"/>
            <w:shd w:val="clear" w:color="auto" w:fill="FFFFFF"/>
            <w:hideMark/>
          </w:tcPr>
          <w:p w14:paraId="3597753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УСТОЙЧИВОЕ РАЗВИТИЕ РЕГИОНОВ РОССИИ: АКТУАЛЬНОСТЬ ДИФФЕРЕНЦИРОВАННОГО ПОДХОДА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РОССИЯ: ТЕНДЕНЦИИ И ПЕРСПЕКТИВЫ РАЗВИТИЯ. Ежегодник. Институт научной информации по общественным наукам РАН, Отдел научного сотрудничества; Ответственный редактор В.И. Герасимов. 2019. С. 860-864.</w:t>
            </w:r>
          </w:p>
        </w:tc>
        <w:tc>
          <w:tcPr>
            <w:tcW w:w="450" w:type="dxa"/>
            <w:shd w:val="clear" w:color="auto" w:fill="FFFFFF"/>
            <w:hideMark/>
          </w:tcPr>
          <w:p w14:paraId="0E79249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74F513E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8FF01D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800" w:type="dxa"/>
            <w:shd w:val="clear" w:color="auto" w:fill="FFFFFF"/>
            <w:hideMark/>
          </w:tcPr>
          <w:p w14:paraId="29F691D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2019.04.002. КЛИШАС А.А. ПРАВОВОЕ ГОСУДАРСТВО. - М.: МЕЖДУНАР. ОТНОШЕНИЯ, 2019. - 280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4. С. 10-11.</w:t>
            </w:r>
          </w:p>
        </w:tc>
        <w:tc>
          <w:tcPr>
            <w:tcW w:w="450" w:type="dxa"/>
            <w:shd w:val="clear" w:color="auto" w:fill="FFFFFF"/>
            <w:hideMark/>
          </w:tcPr>
          <w:p w14:paraId="73468F5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81DDFD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90A74E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800" w:type="dxa"/>
            <w:shd w:val="clear" w:color="auto" w:fill="FFFFFF"/>
            <w:hideMark/>
          </w:tcPr>
          <w:p w14:paraId="21332A2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2019.03.002. ЛЕБЕДЕВА Е.Н. ТЕОРЕТИЧЕСКИЕ ПРОБЛЕМЫ ИССЛЕДОВАНИЯ СТИМУЛИРУЮЩЕЙ ФУНКЦИИ ПРАВА. - САРАТОВ: САРАТ. ГОС. ЮРИД. АКАД., 2018. - 176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3. С. 11-12.</w:t>
            </w:r>
          </w:p>
        </w:tc>
        <w:tc>
          <w:tcPr>
            <w:tcW w:w="450" w:type="dxa"/>
            <w:shd w:val="clear" w:color="auto" w:fill="FFFFFF"/>
            <w:hideMark/>
          </w:tcPr>
          <w:p w14:paraId="42E5774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3FFA0D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D204CE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800" w:type="dxa"/>
            <w:shd w:val="clear" w:color="auto" w:fill="FFFFFF"/>
            <w:hideMark/>
          </w:tcPr>
          <w:p w14:paraId="4B3272F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2019.02.002. КУЭЛЬЯР М.-Ф. ЗА РАМКАМИ ТЕОРИИ ВЕБЕРА: ЗАКОН И ЛИДЕРСТВО В ИНСТИТУЦИОНАЛЬНО ХРУПКОМ МИРЕ.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CUÉLLAR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.-F. BEYOND WEBER: LAW AND LEADERSHIP IN AN INSTITUTIONALLY FRAGILE WORLD // STANFORD LAW REVIEW. - STANFORD, 2017. - VOL. 69, N 6. - P. 1781-1793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2. С. 12-14.</w:t>
            </w:r>
          </w:p>
        </w:tc>
        <w:tc>
          <w:tcPr>
            <w:tcW w:w="450" w:type="dxa"/>
            <w:shd w:val="clear" w:color="auto" w:fill="FFFFFF"/>
            <w:hideMark/>
          </w:tcPr>
          <w:p w14:paraId="697120A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BB7AA9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C9DB4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800" w:type="dxa"/>
            <w:shd w:val="clear" w:color="auto" w:fill="FFFFFF"/>
            <w:hideMark/>
          </w:tcPr>
          <w:p w14:paraId="0AED183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2019.03.003. ЗАРЕЦКАЯ М.Г., СУЕТИНА Н.М. ТЕОРЕТИЧЕСКИЕ АСПЕКТЫ УЧЕНИЯ О ПРАВООТНОШЕНИЯХ. - МАЙКОП: ИЗД-ВО "МАГАРИН О.Г.", 2017. - 98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3. С. 13-14.</w:t>
            </w:r>
          </w:p>
        </w:tc>
        <w:tc>
          <w:tcPr>
            <w:tcW w:w="450" w:type="dxa"/>
            <w:shd w:val="clear" w:color="auto" w:fill="FFFFFF"/>
            <w:hideMark/>
          </w:tcPr>
          <w:p w14:paraId="44C6DA7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5836EF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187F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800" w:type="dxa"/>
            <w:shd w:val="clear" w:color="auto" w:fill="FFFFFF"/>
            <w:hideMark/>
          </w:tcPr>
          <w:p w14:paraId="76D5D77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2019.02.003. ДАНИЕЛЯН А.С. ПРАВОВАЯ СИСТЕМА ИЗРАИЛЯ КАК ФЕНОМЕН СМЕШАННОЙ ПРАВОВОЙ СЕМЬИ. - М: ЮРЛИТИНФОРМ, 2018. - 144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2. С. 15-17.</w:t>
            </w:r>
          </w:p>
        </w:tc>
        <w:tc>
          <w:tcPr>
            <w:tcW w:w="450" w:type="dxa"/>
            <w:shd w:val="clear" w:color="auto" w:fill="FFFFFF"/>
            <w:hideMark/>
          </w:tcPr>
          <w:p w14:paraId="04B8EDB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77546E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443D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7800" w:type="dxa"/>
            <w:shd w:val="clear" w:color="auto" w:fill="FFFFFF"/>
            <w:hideMark/>
          </w:tcPr>
          <w:p w14:paraId="7AF1FD0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СОВРЕМЕННЫЕ МЕХАНИЗМЫ ПРАВОВОГО РЕГУЛИРОВАНИЯ В РОССИЙСКОЙ ФЕДЕРАЦИИ: ПРОБЛЕМЫ ИХ КАЧЕСТВА И ЭФФЕКТИВНОСТИ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4. С. 16-20.</w:t>
            </w:r>
          </w:p>
        </w:tc>
        <w:tc>
          <w:tcPr>
            <w:tcW w:w="450" w:type="dxa"/>
            <w:shd w:val="clear" w:color="auto" w:fill="FFFFFF"/>
            <w:hideMark/>
          </w:tcPr>
          <w:p w14:paraId="30841DB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1C1A3F9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92E000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800" w:type="dxa"/>
            <w:shd w:val="clear" w:color="auto" w:fill="FFFFFF"/>
            <w:hideMark/>
          </w:tcPr>
          <w:p w14:paraId="04C507C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2019.04.037. СТЕФАН А. ЭМПИРИЧЕСКАЯ ОЦЕНКА НОРМАТИВНЫХ ОБОСНОВАНИЙ КРИМИНАЛИЗАЦИИ КАРТЕЛЕЙ.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STEPHAN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AN EMPIRICAL EVALUATION OF THE NORMATIVE JUSTIFICATIONS FOR CARTEL CRIMINALISATION // LEGAL STUDIES. - NEW YORK, 2017. - VOL 37, N 4. - P. 621-646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4. С. 162-164.</w:t>
            </w:r>
          </w:p>
        </w:tc>
        <w:tc>
          <w:tcPr>
            <w:tcW w:w="450" w:type="dxa"/>
            <w:shd w:val="clear" w:color="auto" w:fill="FFFFFF"/>
            <w:hideMark/>
          </w:tcPr>
          <w:p w14:paraId="15C75BD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218FC5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6053A9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800" w:type="dxa"/>
            <w:shd w:val="clear" w:color="auto" w:fill="FFFFFF"/>
            <w:hideMark/>
          </w:tcPr>
          <w:p w14:paraId="01A5DDC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2019.03.005. ХАККЕР Ф. ПЕРСОНАЛИЗАЦИЯ ЕВРОПЕЙСКОГО ЧАСТНОГО ПРАВА: ОТ РАСКРЫТИЯ ИНФОРМАЦИИ ДО ПОБУЖДЕНИЯ И ПРЕДПИСАНИЯ.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HACKER PH. PERSONALIZING EU PRIVATE LAW: FROM DISCLOSURES TO NUDGES AND MANDATES // EUROPEAN REVIEW OF PRIVATE LAW. - ALPHEN AAN DEN RIJN, 2017. - VOL 25, N. 3. - P. 651-678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3. С. 19-23.</w:t>
            </w:r>
          </w:p>
        </w:tc>
        <w:tc>
          <w:tcPr>
            <w:tcW w:w="450" w:type="dxa"/>
            <w:shd w:val="clear" w:color="auto" w:fill="FFFFFF"/>
            <w:hideMark/>
          </w:tcPr>
          <w:p w14:paraId="53398E6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61E3B8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9511E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800" w:type="dxa"/>
            <w:shd w:val="clear" w:color="auto" w:fill="FFFFFF"/>
            <w:hideMark/>
          </w:tcPr>
          <w:p w14:paraId="38DDDB7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2019.02.046. ХЕЙЛ Б. БЕГСТВО - НАСИЛИЕ В СЕМЬЕ И ПОХИЩЕНИЕ ДЕТЕЙ.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HALE B. TAKING FLIGHT- DOMESTIC VIOLENCE AND CHILD ABDUCTION // CURRENT LEGAL PROBLEMS. - OXFORD, 2017. - VOL. 70, N 1. - P. 3-16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2. С. 197-201.</w:t>
            </w:r>
          </w:p>
        </w:tc>
        <w:tc>
          <w:tcPr>
            <w:tcW w:w="450" w:type="dxa"/>
            <w:shd w:val="clear" w:color="auto" w:fill="FFFFFF"/>
            <w:hideMark/>
          </w:tcPr>
          <w:p w14:paraId="3239FFF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03E7AE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0DE100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800" w:type="dxa"/>
            <w:shd w:val="clear" w:color="auto" w:fill="FFFFFF"/>
            <w:hideMark/>
          </w:tcPr>
          <w:p w14:paraId="621A4EC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2019.04.005. ЦВЕТКОВ В.В. РЕАЛИЗАЦИЯ ИНСТИТУТА ЗАКОНОДАТЕЛЬНОЙ ИНИЦИАТИВЫ В СОВРЕМЕННОМ РОССИЙСКОМ ГОСУДАРСТВЕ. - Н. НОВГОРОД: НИЖЕГОРОДСКАЯ АКАД. МВД РОССИИ, 2018. - 207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4. С. 21-22.</w:t>
            </w:r>
          </w:p>
        </w:tc>
        <w:tc>
          <w:tcPr>
            <w:tcW w:w="450" w:type="dxa"/>
            <w:shd w:val="clear" w:color="auto" w:fill="FFFFFF"/>
            <w:hideMark/>
          </w:tcPr>
          <w:p w14:paraId="264D58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096D09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7FD642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800" w:type="dxa"/>
            <w:shd w:val="clear" w:color="auto" w:fill="FFFFFF"/>
            <w:hideMark/>
          </w:tcPr>
          <w:p w14:paraId="4EF8188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2019.01.005. РЕПЬЕВ А.Г. ПРЕИМУЩЕСТВА В ПРАВЕ: ОБЩЕТЕОРЕТИЧЕСКИЙ АСПЕКТ. - БАРНАУЛ: БАРНАУЛЬСКИЙ ЮРИД. ИН-Т МВД РОССИИ, 2018. - 244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1. С. 26-28.</w:t>
            </w:r>
          </w:p>
        </w:tc>
        <w:tc>
          <w:tcPr>
            <w:tcW w:w="450" w:type="dxa"/>
            <w:shd w:val="clear" w:color="auto" w:fill="FFFFFF"/>
            <w:hideMark/>
          </w:tcPr>
          <w:p w14:paraId="1ED15AD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BAED2A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4CDB6B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800" w:type="dxa"/>
            <w:shd w:val="clear" w:color="auto" w:fill="FFFFFF"/>
            <w:hideMark/>
          </w:tcPr>
          <w:p w14:paraId="32E7F76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ПРОШЛОЕ, НАСТОЯЩЕЕ И БУДУЩЕЕ СРАВНИТЕЛЬНОГО ПРАВОВЕДЕНИЯ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3. С. 28-35.</w:t>
            </w:r>
          </w:p>
        </w:tc>
        <w:tc>
          <w:tcPr>
            <w:tcW w:w="450" w:type="dxa"/>
            <w:shd w:val="clear" w:color="auto" w:fill="FFFFFF"/>
            <w:hideMark/>
          </w:tcPr>
          <w:p w14:paraId="080B119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64ABA34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CD33F3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00" w:type="dxa"/>
            <w:shd w:val="clear" w:color="auto" w:fill="FFFFFF"/>
            <w:hideMark/>
          </w:tcPr>
          <w:p w14:paraId="7F2DA4F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2019.01.006. КОЛЕСНИКОВ П.М. ПРАВОВЫЕ СИСТЕМЫ СТРАН МУСУЛЬМАНСКОГО ВОСТОКА: ИСТОРИЯ И СОВРЕМЕННОСТЬ. - КАЗАНЬ: ИЗД-ВО КАЗАН. УН-ТА, 2017. - 204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1. С. 29-30.</w:t>
            </w:r>
          </w:p>
        </w:tc>
        <w:tc>
          <w:tcPr>
            <w:tcW w:w="450" w:type="dxa"/>
            <w:shd w:val="clear" w:color="auto" w:fill="FFFFFF"/>
            <w:hideMark/>
          </w:tcPr>
          <w:p w14:paraId="151F166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E9E22B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7A361D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800" w:type="dxa"/>
            <w:shd w:val="clear" w:color="auto" w:fill="FFFFFF"/>
            <w:hideMark/>
          </w:tcPr>
          <w:p w14:paraId="41ED2B6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2019.02.009. ДОННЕЛЛИ М. МЕНЯЮЩИЕСЯ ЦЕННОСТИ И РАСТУЩИЕ ОЖИДАНИЯ: ЭВОЛЮЦИЯ ИНСТИТУТА ДЕЕСПОСОБНОСТИ.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DONNELLY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CHANGING VALUES AND GROWING EXPECTATIONS: THE EVOLUTION OF CAPACITY LAW // CURRENT LEGAL PROBLEMS. - OXFORD, 2017. - VOL. 70, N 1. - P. 305-336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2. С. 42-45.</w:t>
            </w:r>
          </w:p>
        </w:tc>
        <w:tc>
          <w:tcPr>
            <w:tcW w:w="450" w:type="dxa"/>
            <w:shd w:val="clear" w:color="auto" w:fill="FFFFFF"/>
            <w:hideMark/>
          </w:tcPr>
          <w:p w14:paraId="42A7E8E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37294A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3A6563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800" w:type="dxa"/>
            <w:shd w:val="clear" w:color="auto" w:fill="FFFFFF"/>
            <w:hideMark/>
          </w:tcPr>
          <w:p w14:paraId="2F465B5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2019.04.010. МОСИН С.А. КОНСТИТУЦИОННЫЕ ПРИНЦИПЫ И ПРЕЗУМПЦИИ-ПРИНЦИПЫ. - М.: ЮСТИЦИНФОРМ, 2018. - 136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4. С. 43-44.</w:t>
            </w:r>
          </w:p>
        </w:tc>
        <w:tc>
          <w:tcPr>
            <w:tcW w:w="450" w:type="dxa"/>
            <w:shd w:val="clear" w:color="auto" w:fill="FFFFFF"/>
            <w:hideMark/>
          </w:tcPr>
          <w:p w14:paraId="392BE16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185952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DBE27B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800" w:type="dxa"/>
            <w:shd w:val="clear" w:color="auto" w:fill="FFFFFF"/>
            <w:hideMark/>
          </w:tcPr>
          <w:p w14:paraId="43061E7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2019.01.013. АРОНИ Н. ФОРМИРОВАНИЕ И ИЗМЕНЕНИЕ ФЕДЕРАТИВНЫХ КОНСТИТУЦИЙ В КОНТЕКСТЕ, ПРОИЗВОДНОМ ОТ ВЕСТМИНСТЕРА.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ARONEY N. THE FORMATION AND AMENDMENT OF FEDERAL CONSTITUTIONS IN A WESTMINSTER-DERIVED CONTEXT // INTERNATIONAL JOURNAL OF CONSTITUTIONAL LAW. - OXFORD, 2018. - VOL. 16, N 1. - P. 17-53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1. С. 54-60.</w:t>
            </w:r>
          </w:p>
        </w:tc>
        <w:tc>
          <w:tcPr>
            <w:tcW w:w="450" w:type="dxa"/>
            <w:shd w:val="clear" w:color="auto" w:fill="FFFFFF"/>
            <w:hideMark/>
          </w:tcPr>
          <w:p w14:paraId="5CCAF77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07623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CB901F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800" w:type="dxa"/>
            <w:shd w:val="clear" w:color="auto" w:fill="FFFFFF"/>
            <w:hideMark/>
          </w:tcPr>
          <w:p w14:paraId="508C5AA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2019.01.016. МАКХАРГ А. АДМИНИСТРАТИВНАЯ СВОБОДА УСМОТРЕНИЯ, АДМИНИСТРАТИВНОЕ ПРАВОТВОРЧЕСТВО И СУДЕБНЫЙ КОНТРОЛЬ.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MCHARG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ADMINISTRATIVE DISCRETION, ADMINISTRATIVE RULE-MAKING AND JUDICIAL REVIEW // CURRENT LEGAL PROBLEMS. - OXFORD, 2017. - VOL 70, N 1. - P. 267-303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1. С. 72-76.</w:t>
            </w:r>
          </w:p>
        </w:tc>
        <w:tc>
          <w:tcPr>
            <w:tcW w:w="450" w:type="dxa"/>
            <w:shd w:val="clear" w:color="auto" w:fill="FFFFFF"/>
            <w:hideMark/>
          </w:tcPr>
          <w:p w14:paraId="337FC72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78DB92F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4F529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800" w:type="dxa"/>
            <w:shd w:val="clear" w:color="auto" w:fill="FFFFFF"/>
            <w:hideMark/>
          </w:tcPr>
          <w:p w14:paraId="24201B5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ТЕХНОЛОГИИ БОЛЬШИХ ДАННЫХ: РИСКИ НАРУШЕНИЯ НЕПРИКОСНОВЕННОСТИ ПЕРСОНАЛЬНЫХ ДАННЫХ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3. С. 74-80.</w:t>
            </w:r>
          </w:p>
        </w:tc>
        <w:tc>
          <w:tcPr>
            <w:tcW w:w="450" w:type="dxa"/>
            <w:shd w:val="clear" w:color="auto" w:fill="FFFFFF"/>
            <w:hideMark/>
          </w:tcPr>
          <w:p w14:paraId="7EC579B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0018C27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A2B3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800" w:type="dxa"/>
            <w:shd w:val="clear" w:color="auto" w:fill="FFFFFF"/>
            <w:hideMark/>
          </w:tcPr>
          <w:p w14:paraId="6EC27E4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2019.02.001. СЕМПИЛЛ ДЖ. ЗАКОН, ДОСТОИНСТВО И РАСПЛЫВЧАТОЕ ОБЕЩАНИЕ ТРЕТЬЕГО ПУТИ.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SEMPILL J. LAW, DIGNITY AND THE ELUSIVE PROMISE OF A THIRD WAY // OXFORD JOURNAL OF LEGAL STUDIES. - OXFORD, 2018. - VOL. 38, N 2. - P. 217-245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2. С. 8-11.</w:t>
            </w:r>
          </w:p>
        </w:tc>
        <w:tc>
          <w:tcPr>
            <w:tcW w:w="450" w:type="dxa"/>
            <w:shd w:val="clear" w:color="auto" w:fill="FFFFFF"/>
            <w:hideMark/>
          </w:tcPr>
          <w:p w14:paraId="36734B3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83C17F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0E9080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800" w:type="dxa"/>
            <w:shd w:val="clear" w:color="auto" w:fill="FFFFFF"/>
            <w:hideMark/>
          </w:tcPr>
          <w:p w14:paraId="16E5C23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2019.01.022. ЗА РАМКАМИ БИТКОИНА - ЮРИДИЧЕСКИЕ ТРЕБОВАНИЯ И ОБЪЕКТЫ ИМУЩЕСТВА, СУЩЕСТВУЮЩИЕ В МАТЕРИАЛЬНОМ МИРЕ / РИД К., САТЬЯНАРЬЯН У., РУАН Ш., КОЛЛИНЗ Д. BEYOND BITCOIN - LEGAL IMPURITIES AND OFF-CHAIN ASSETS / REED CH., SATHYANARAYAN U., RUAN SH., COLLINS J. // INTERNATIONAL JOURNAL OF LAW AND INFORMATION TECHNOLOGY. - OXFORD, 2018. - VOL. 26, ISSUE 2. - P. 160-182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2019. № 1. С. 95-101.</w:t>
            </w:r>
          </w:p>
        </w:tc>
        <w:tc>
          <w:tcPr>
            <w:tcW w:w="450" w:type="dxa"/>
            <w:shd w:val="clear" w:color="auto" w:fill="FFFFFF"/>
            <w:hideMark/>
          </w:tcPr>
          <w:p w14:paraId="0759B9D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66FC7C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4715AC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800" w:type="dxa"/>
            <w:shd w:val="clear" w:color="auto" w:fill="FFFFFF"/>
            <w:hideMark/>
          </w:tcPr>
          <w:p w14:paraId="1BB3F5D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ИНСТИТУЦИОНАЛИЗАЦИЯ СОЦИАЛЬНОЙ ОТВЕТСТВЕННОСТИ ГОСУДАРСТВА В РОССИИ И ЗА РУБЕЖОМ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2019. № 3 (104). С. 222-236.</w:t>
            </w:r>
          </w:p>
        </w:tc>
        <w:tc>
          <w:tcPr>
            <w:tcW w:w="450" w:type="dxa"/>
            <w:shd w:val="clear" w:color="auto" w:fill="FFFFFF"/>
            <w:hideMark/>
          </w:tcPr>
          <w:p w14:paraId="61EAC40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2BC10290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4F880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14:paraId="4B21C4D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ОРГАНОВ ФЕДЕРАЛЬНОЙ ВЛАСТИ РФ В ОБЕСПЕЧЕНИИ УСТОЙЧИВОГО РАЗВИТИЯ ГОСУДАРСТВА ПЕРЕД ВЫЗОВАМИ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Россия и современный мир. 2019. № 14. С. 298.</w:t>
            </w:r>
          </w:p>
        </w:tc>
        <w:tc>
          <w:tcPr>
            <w:tcW w:w="0" w:type="auto"/>
            <w:shd w:val="clear" w:color="auto" w:fill="FFFFFF"/>
            <w:hideMark/>
          </w:tcPr>
          <w:p w14:paraId="698844B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79F4343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68C1F3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800" w:type="dxa"/>
            <w:shd w:val="clear" w:color="auto" w:fill="FFFFFF"/>
            <w:hideMark/>
          </w:tcPr>
          <w:p w14:paraId="6897213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ЭФФЕКТИВНАЯ ИНВЕСТИЦИОННАЯ ПОЛИТИКА - ОСНОВА УСТОЙЧИВОГО РАЗВИТИЯ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Стрижов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Актуальные проблемы социально-экономического развития России. 2019. № 2. С. 27-32.</w:t>
            </w:r>
          </w:p>
        </w:tc>
        <w:tc>
          <w:tcPr>
            <w:tcW w:w="450" w:type="dxa"/>
            <w:shd w:val="clear" w:color="auto" w:fill="FFFFFF"/>
            <w:hideMark/>
          </w:tcPr>
          <w:p w14:paraId="08E2A58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320A1FC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884AAA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800" w:type="dxa"/>
            <w:shd w:val="clear" w:color="auto" w:fill="FFFFFF"/>
            <w:hideMark/>
          </w:tcPr>
          <w:p w14:paraId="0492AB3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РЕАЛИЗАЦИЯ КОНЦЕПЦИИ УСТОЙЧИВОГО РАЗВИТИЯ В РОССИИ: РЕГИОНАЛЬНЫЙ АСПЕКТ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Стрижов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Экономика: вчера, сегодня, завтра. 2019. Т. 9. № 9-1. С. 97-111.</w:t>
            </w:r>
          </w:p>
        </w:tc>
        <w:tc>
          <w:tcPr>
            <w:tcW w:w="450" w:type="dxa"/>
            <w:shd w:val="clear" w:color="auto" w:fill="FFFFFF"/>
            <w:hideMark/>
          </w:tcPr>
          <w:p w14:paraId="09C051A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</w:tr>
      <w:tr w:rsidR="00450DB0" w:rsidRPr="00450DB0" w14:paraId="0054893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9711B0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800" w:type="dxa"/>
            <w:shd w:val="clear" w:color="auto" w:fill="FFFFFF"/>
            <w:hideMark/>
          </w:tcPr>
          <w:p w14:paraId="13260B2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 РИСКИ ЗАЩИТЫ ПЕРСОНАЛЬНЫХ ДАННЫХ В УСЛОВИЯХ ДИНАМИЧНОГО РАЗВИТИЯ ТЕХНОЛОГИЙ ЦИФРОВОЙ ЭКОНОМИКИ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Право и цифровая экономика. 2019. № 2 (04). С. 12-19.</w:t>
            </w:r>
          </w:p>
        </w:tc>
        <w:tc>
          <w:tcPr>
            <w:tcW w:w="450" w:type="dxa"/>
            <w:shd w:val="clear" w:color="auto" w:fill="FFFFFF"/>
            <w:hideMark/>
          </w:tcPr>
          <w:p w14:paraId="3586681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7BE2E70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62189D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800" w:type="dxa"/>
            <w:shd w:val="clear" w:color="auto" w:fill="FFFFFF"/>
            <w:hideMark/>
          </w:tcPr>
          <w:p w14:paraId="0FB16B5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УПРАВЛЕНИЯ РЕЗУЛЬТАТАМИ ИНТЕЛЛЕКТУАЛЬНОЙ ДЕЯТЕЛЬНОСТИ, СОЗДАННЫМИ ЗА СЧЕТ СРЕДСТВ РЕГИОНАЛЬНЫХ БЮДЖЕТОВ (НА ПРИМЕРЕ МОСКВЫ)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Управление экономическими системами: электронный научный журнал. 2018. № 6 (112). С. 33.</w:t>
            </w:r>
          </w:p>
        </w:tc>
        <w:tc>
          <w:tcPr>
            <w:tcW w:w="450" w:type="dxa"/>
            <w:shd w:val="clear" w:color="auto" w:fill="FFFFFF"/>
            <w:hideMark/>
          </w:tcPr>
          <w:p w14:paraId="24701BB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ADBF61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AC7062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800" w:type="dxa"/>
            <w:shd w:val="clear" w:color="auto" w:fill="FFFFFF"/>
            <w:hideMark/>
          </w:tcPr>
          <w:p w14:paraId="5044395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ВКЛЮЧЕНИЯ КОРПОРАТИВНОЙ СОЦИАЛЬНОЙ ОТВЕТСТВЕННОСТИ В СТРАТЕГИИ УПРАВЛЕНИЯ КОМПАНИЕЙ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Европейский журнал социальных наук. 2018. № 7-1. С. 118-124.</w:t>
            </w:r>
          </w:p>
        </w:tc>
        <w:tc>
          <w:tcPr>
            <w:tcW w:w="450" w:type="dxa"/>
            <w:shd w:val="clear" w:color="auto" w:fill="FFFFFF"/>
            <w:hideMark/>
          </w:tcPr>
          <w:p w14:paraId="6457E43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A1E408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37D9D5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800" w:type="dxa"/>
            <w:shd w:val="clear" w:color="auto" w:fill="FFFFFF"/>
            <w:hideMark/>
          </w:tcPr>
          <w:p w14:paraId="0509CE2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ПРОБЛЕМЫ ИДЕНТИФИКАЦИИ СОЦИАЛЬНОЙ ОТВЕТСТВЕННОСТИ СОВРЕМЕННОГО РОССИЙСКОГО ГОСУДАРСТВА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Тренды и управление. 2018. № 3. С. 83-92.</w:t>
            </w:r>
          </w:p>
        </w:tc>
        <w:tc>
          <w:tcPr>
            <w:tcW w:w="450" w:type="dxa"/>
            <w:shd w:val="clear" w:color="auto" w:fill="FFFFFF"/>
            <w:hideMark/>
          </w:tcPr>
          <w:p w14:paraId="6437575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2C6280F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59F57E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800" w:type="dxa"/>
            <w:shd w:val="clear" w:color="auto" w:fill="FFFFFF"/>
            <w:hideMark/>
          </w:tcPr>
          <w:p w14:paraId="3CFC54B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ПРОМЫШЛЕННОЙ ПОЛИТИКИ МЕГАПОЛИСОВ (НА ПРИМЕРЕ Г. МОСКВЫ)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Хроноэкономика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2018. № 3 (11). С. 36-44.</w:t>
            </w:r>
          </w:p>
        </w:tc>
        <w:tc>
          <w:tcPr>
            <w:tcW w:w="450" w:type="dxa"/>
            <w:shd w:val="clear" w:color="auto" w:fill="FFFFFF"/>
            <w:hideMark/>
          </w:tcPr>
          <w:p w14:paraId="3749FC5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DCD051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9FADBD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800" w:type="dxa"/>
            <w:shd w:val="clear" w:color="auto" w:fill="FFFFFF"/>
            <w:hideMark/>
          </w:tcPr>
          <w:p w14:paraId="07D001C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2011.01.036. ХЕЛФЕР Л.Р. РЕОРГАНИЗАЦИЯ ЕВРОПЕЙСКОГО СУДА ПО ПРАВАМ ЧЕЛОВЕКА: ВСТРОЕННОСТЬ КАК ГЛУБОКИЙ СТРУКТУРНЫЙ ПРИНЦИП ЕВРОПЕЙСКОГО РЕЖИМА ПРАВ ЧЕЛОВЕКА.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HELFER L.R. REDESIGNING THE EUROPEAN COURT OF HUMAN RIGHTS: EMBEDDEDNESS AS A DEEP STRUCTURAL PRINCIPLE OF THE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UROPEAN HUMAN RIGHTS REGIME // EUROPEAN J. OF INTERN.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L., 2008. - VOL. 19, N 1. - P. 125-159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2011. № 1. С. 140-141.</w:t>
            </w:r>
          </w:p>
        </w:tc>
        <w:tc>
          <w:tcPr>
            <w:tcW w:w="450" w:type="dxa"/>
            <w:shd w:val="clear" w:color="auto" w:fill="FFFFFF"/>
            <w:hideMark/>
          </w:tcPr>
          <w:p w14:paraId="51E1C84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78717D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D4A01A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800" w:type="dxa"/>
            <w:shd w:val="clear" w:color="auto" w:fill="FFFFFF"/>
            <w:hideMark/>
          </w:tcPr>
          <w:p w14:paraId="3B2E2E8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2011.01.048. МАККРУДДЕН К. ЧЕЛОВЕЧЕСКОЕ ДОСТОИНСТВО И СУДЕБНОЕ ТОЛКОВАНИЕ ПРАВ ЧЕЛОВЕКА.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MCCRUDDEN C. HUMAN DIGNITY AND JUDICIAL INTERPRETATION OF HUMAN RIGHTS // EUROPEAN J. OF INTERN.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OXFORD, 2008. - VOL. 19, N 4. - P. 655-724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2011. № 1. С. 179-185.</w:t>
            </w:r>
          </w:p>
        </w:tc>
        <w:tc>
          <w:tcPr>
            <w:tcW w:w="450" w:type="dxa"/>
            <w:shd w:val="clear" w:color="auto" w:fill="FFFFFF"/>
            <w:hideMark/>
          </w:tcPr>
          <w:p w14:paraId="75BB8FC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6CF0DB5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4A956A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800" w:type="dxa"/>
            <w:shd w:val="clear" w:color="auto" w:fill="FFFFFF"/>
            <w:hideMark/>
          </w:tcPr>
          <w:p w14:paraId="7F6E71E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2011.01.049. АНТКОВЬЯК Т.М. ВОССТАНОВИТЕЛЬНЫЙ ПОДХОД К НАРУШЕНИЮ ПРАВ ЧЕЛОВЕКА: В МЕЖАМЕРИКАНСКОМ СУДЕ ПО ПРАВАМ ЧЕЛОВЕКА И ЗА ЕГО ПРЕДЕЛАМИ.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ANTKOWIAK T.M. REMEDIAL APPROACHES TO HUMAN RIGHTS VIOLATIONS: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HE INTER-AMERICAN COURT OF HUMAN RIGHTS AND BEYOND // COLUMBIA J. OF TRANSNATIONAL LAW. - N.Y., 2008. - VOL. 46, N 2. - P. 351-419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2011. № 1. С. 185-189.</w:t>
            </w:r>
          </w:p>
        </w:tc>
        <w:tc>
          <w:tcPr>
            <w:tcW w:w="450" w:type="dxa"/>
            <w:shd w:val="clear" w:color="auto" w:fill="FFFFFF"/>
            <w:hideMark/>
          </w:tcPr>
          <w:p w14:paraId="4B1482F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84F99F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F1AF5B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800" w:type="dxa"/>
            <w:shd w:val="clear" w:color="auto" w:fill="FFFFFF"/>
            <w:hideMark/>
          </w:tcPr>
          <w:p w14:paraId="7850488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2011.04.012. БАРБЕР Н.В. СТАТУТЫ И КОНСТИТУЦИОННЫЕ СОГЛАШЕНИЯ.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BARBER N.W. LAWS AND CONSTITUTIONAL CONVENTIONS // LAW QUART.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REV. - OXFORD, 2009. - VOL. 125, APRIL. - P. 294-309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2011. № 4. С. 45-48.</w:t>
            </w:r>
          </w:p>
        </w:tc>
        <w:tc>
          <w:tcPr>
            <w:tcW w:w="450" w:type="dxa"/>
            <w:shd w:val="clear" w:color="auto" w:fill="FFFFFF"/>
            <w:hideMark/>
          </w:tcPr>
          <w:p w14:paraId="3AFC9E3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EC18C3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D1C88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800" w:type="dxa"/>
            <w:shd w:val="clear" w:color="auto" w:fill="FFFFFF"/>
            <w:hideMark/>
          </w:tcPr>
          <w:p w14:paraId="3B07E22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НОВЫЕ КОНТРОЛЬНЫЕ ПОЛНОМОЧИЯ ПАРЛАМЕНТА: МОНИТОРИНГ РЕАЛИЗАЦИИ ЗАКОНОДАТЕЛЬСТВА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Современное конституционное право.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Отв. ред. Алферова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Е.В..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2010. С. 113-120.</w:t>
            </w:r>
          </w:p>
        </w:tc>
        <w:tc>
          <w:tcPr>
            <w:tcW w:w="450" w:type="dxa"/>
            <w:shd w:val="clear" w:color="auto" w:fill="FFFFFF"/>
            <w:hideMark/>
          </w:tcPr>
          <w:p w14:paraId="387BC1A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450DB0" w:rsidRPr="00450DB0" w14:paraId="244BA3A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22E1F8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800" w:type="dxa"/>
            <w:shd w:val="clear" w:color="auto" w:fill="FFFFFF"/>
            <w:hideMark/>
          </w:tcPr>
          <w:p w14:paraId="1E7C8BB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КОНСТИТУЦИОННЫЕ РЕФОРМЫ В ВЕЛИКОБРИТАНИИ СВОДНЫЙ РЕФЕРАТ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С.И., Маклаков В.В., Полунин Б.Л.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Современное конституционное право.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Отв. ред. Алферова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Е.В..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2010. С. 121-138.</w:t>
            </w:r>
          </w:p>
        </w:tc>
        <w:tc>
          <w:tcPr>
            <w:tcW w:w="450" w:type="dxa"/>
            <w:shd w:val="clear" w:color="auto" w:fill="FFFFFF"/>
            <w:hideMark/>
          </w:tcPr>
          <w:p w14:paraId="2B09714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1E0A83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4D24F5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800" w:type="dxa"/>
            <w:shd w:val="clear" w:color="auto" w:fill="FFFFFF"/>
            <w:hideMark/>
          </w:tcPr>
          <w:p w14:paraId="133A278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ПОЛИТИКА КОНСТИТУЦИОННОГО ПЕРЕСМОТРА В ГЕРМАНИИ СВОДНЫЙ РЕФЕРАТ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Маклаков В.В., Андреев К.Ю., 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Современное конституционное право.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Отв. ред. Алферова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Е.В..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2010. С. 148-160.</w:t>
            </w:r>
          </w:p>
        </w:tc>
        <w:tc>
          <w:tcPr>
            <w:tcW w:w="450" w:type="dxa"/>
            <w:shd w:val="clear" w:color="auto" w:fill="FFFFFF"/>
            <w:hideMark/>
          </w:tcPr>
          <w:p w14:paraId="390C247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80B74C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2A18FB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800" w:type="dxa"/>
            <w:shd w:val="clear" w:color="auto" w:fill="FFFFFF"/>
            <w:hideMark/>
          </w:tcPr>
          <w:p w14:paraId="4B13E5A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ЧЕМЕРИНСКИ Э. ПРОГРЕССИВНЫЙ И КОНСЕРВАТИВНЫЙ КОНСТИТУЦИОНАЛИЗМ: КАК СОЕДИНЕННЫЕ ШТАТЫ ВСТУПИЛИ В XXI В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C.И.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Современное конституционное право.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Отв. ред. Алферова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Е.В..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2010. С. 177-179.</w:t>
            </w:r>
          </w:p>
        </w:tc>
        <w:tc>
          <w:tcPr>
            <w:tcW w:w="450" w:type="dxa"/>
            <w:shd w:val="clear" w:color="auto" w:fill="FFFFFF"/>
            <w:hideMark/>
          </w:tcPr>
          <w:p w14:paraId="555E270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D4EA48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A8BFC9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800" w:type="dxa"/>
            <w:shd w:val="clear" w:color="auto" w:fill="FFFFFF"/>
            <w:hideMark/>
          </w:tcPr>
          <w:p w14:paraId="37650D5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ДЖОНСЕН Д.Е. ФУНКЦИОНАЛЬНЫЙ БЮРОКРАТИЗМ И ВНЕСУДЕБНОЕ ТОЛКОВАНИЕ: КТО ОПРЕДЕЛЯЕТ ЗНАЧЕНИЕ КОНСТИТУЦИИ?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Современное конституционное право.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Отв. ред. Алферова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Е.В..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2010. С. 180-182.</w:t>
            </w:r>
          </w:p>
        </w:tc>
        <w:tc>
          <w:tcPr>
            <w:tcW w:w="450" w:type="dxa"/>
            <w:shd w:val="clear" w:color="auto" w:fill="FFFFFF"/>
            <w:hideMark/>
          </w:tcPr>
          <w:p w14:paraId="3ABD5AB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EF24D9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D09CA4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800" w:type="dxa"/>
            <w:shd w:val="clear" w:color="auto" w:fill="FFFFFF"/>
            <w:hideMark/>
          </w:tcPr>
          <w:p w14:paraId="1BA1980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2010.01.035. ПИННИНГТОН А.Х., ГРЕЙ ДЖ.Т. ГЛОБАЛЬНАЯ РЕСТРУКТУРИЗАЦИЯ ЮРИДИЧЕСКОЙ ПРОФЕССИИ? ИЗУЧЕНИЕ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ИНТЕРНАЦИОНАЛИЗАЦИИ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АВСТРАЛИЙСКИХ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ЮРИДИЧЕСКИХ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ФИРМ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. PINNINGTON A.H., GRAY J.T. THE GLOBAL RESTRUCTURING OF LEGAL SERVICES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WORK?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A STUDY OF THE INTERNATIONALIZATION OF AUSTRALIAN LAW FIRMS // INTERNATIONAL JOURNAL OF THE LEGAL PROFESSION. - ABINGDON, 2007. - VOL. 14, N 2. - P. 147-172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2010. № 1. С. 119-120.</w:t>
            </w:r>
          </w:p>
        </w:tc>
        <w:tc>
          <w:tcPr>
            <w:tcW w:w="450" w:type="dxa"/>
            <w:shd w:val="clear" w:color="auto" w:fill="FFFFFF"/>
            <w:hideMark/>
          </w:tcPr>
          <w:p w14:paraId="2151172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A04CB4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097A7E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800" w:type="dxa"/>
            <w:shd w:val="clear" w:color="auto" w:fill="FFFFFF"/>
            <w:hideMark/>
          </w:tcPr>
          <w:p w14:paraId="0511CB3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2010.01.066. ЖАКАБ А. ДИЛЕММЫ ЮРИДИЧЕСКОГО ОБРАЗОВАНИЯ: СРАВНИТЕЛЬНЫЙ ОБЗОР.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JAKAB A. DILEMMAS OF LEGAL EDUCATION: A COMPARATIVE OVERVIEW // J. OF LEGAL EDUCATION. - NASHVILLE (IOWA), 2007. - VOL. 57, N 2. - P. 523-265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2010. № 1. С. 202-206.</w:t>
            </w:r>
          </w:p>
        </w:tc>
        <w:tc>
          <w:tcPr>
            <w:tcW w:w="450" w:type="dxa"/>
            <w:shd w:val="clear" w:color="auto" w:fill="FFFFFF"/>
            <w:hideMark/>
          </w:tcPr>
          <w:p w14:paraId="16AD1B8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424AB5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4F72B1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800" w:type="dxa"/>
            <w:shd w:val="clear" w:color="auto" w:fill="FFFFFF"/>
            <w:hideMark/>
          </w:tcPr>
          <w:p w14:paraId="493D42C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2010.01.067-069. МЕТОДИКИ ОБУЧЕНИЯ В ЮРИДИЧЕСКИХ ВУЗАХ США.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2010. № 1. С. 207-209.</w:t>
            </w:r>
          </w:p>
        </w:tc>
        <w:tc>
          <w:tcPr>
            <w:tcW w:w="450" w:type="dxa"/>
            <w:shd w:val="clear" w:color="auto" w:fill="FFFFFF"/>
            <w:hideMark/>
          </w:tcPr>
          <w:p w14:paraId="4E37F7A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49A14B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DCD209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800" w:type="dxa"/>
            <w:shd w:val="clear" w:color="auto" w:fill="FFFFFF"/>
            <w:hideMark/>
          </w:tcPr>
          <w:p w14:paraId="6168E6D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2010.04.007. ЛЕЙБЛ ДЖ. ПАРЛАМЕНТ ШОТЛАНДИИ И ЕГО СПОСОБНОСТЬ К ПЕРЕРАСПРЕДЕЛИТЕЛЬНОЙ ПОЛИТИКЕ: НА ПРИМЕРЕ ЗЕМЕЛЬНОЙ РЕФОРМЫ.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LAIBLE J. THE SCOTTISH PARLIAMENT AND ITS CAPACITY FOR REDISTRIBUTIVE POLICY: THE CASE OF LAND REFORM // PARLIAMENTARY AFFAIRS. - OXFORD, 2008. - VOL. 61, N 1. - P. 160-184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2010. № 4. С. 29-34.</w:t>
            </w:r>
          </w:p>
        </w:tc>
        <w:tc>
          <w:tcPr>
            <w:tcW w:w="450" w:type="dxa"/>
            <w:shd w:val="clear" w:color="auto" w:fill="FFFFFF"/>
            <w:hideMark/>
          </w:tcPr>
          <w:p w14:paraId="106DEFE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F09A89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618899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800" w:type="dxa"/>
            <w:shd w:val="clear" w:color="auto" w:fill="FFFFFF"/>
            <w:hideMark/>
          </w:tcPr>
          <w:p w14:paraId="7664388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2010.01.012. БИЛЧИЦ Д. БЕДНОСТЬ И ФУНДАМЕНТАЛЬНЫЕ ПРАВА: ОПРАВДАНИЕ И ПРИНУДИТЕЛЬНОЕ ПРИМЕНЕНИЕ СОЦИАЛЬНО-ЭКОНОМИЧЕСКИХ ПРАВ.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BILCHITZ D. POVERTY AND FUNDAMENTAL RIGHTS: THE JUSTIFICATION AND ENFORCEMENT OF SOCIO-ECONOMIC RIGHTS. - OXFORD: OXFORD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2007. - 300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2010. № 1. С. 55-56.</w:t>
            </w:r>
          </w:p>
        </w:tc>
        <w:tc>
          <w:tcPr>
            <w:tcW w:w="450" w:type="dxa"/>
            <w:shd w:val="clear" w:color="auto" w:fill="FFFFFF"/>
            <w:hideMark/>
          </w:tcPr>
          <w:p w14:paraId="7DD993D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08DCC92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095DB6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800" w:type="dxa"/>
            <w:shd w:val="clear" w:color="auto" w:fill="FFFFFF"/>
            <w:hideMark/>
          </w:tcPr>
          <w:p w14:paraId="200F1F3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РАО П.П. УНИВЕРСАЛЬНЫЕ ПРАВА ЧЕЛОВЕКА И ФУНДАМЕНТАЛЬНЫЕ ПРАВА В ИНДИИ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Права человека: Законодательство и судебная практика. Сб. науч. тр. Сер. "Правоведение"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РАП. Отв. ред. Алферова Е.В.,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110-112.</w:t>
            </w:r>
          </w:p>
        </w:tc>
        <w:tc>
          <w:tcPr>
            <w:tcW w:w="450" w:type="dxa"/>
            <w:shd w:val="clear" w:color="auto" w:fill="FFFFFF"/>
            <w:hideMark/>
          </w:tcPr>
          <w:p w14:paraId="7F2D532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D0898F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91DB4E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800" w:type="dxa"/>
            <w:shd w:val="clear" w:color="auto" w:fill="FFFFFF"/>
            <w:hideMark/>
          </w:tcPr>
          <w:p w14:paraId="23B21D0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БИЛЧИЦ Д. БЕДНОСТЬ И ФУНДАМЕНТАЛЬНЫЕ ПРАВА: ОПРАВДАНИЕ И ПРИНУДИТЕЛЬНОЕ ПРИМЕНЕНИЕ СОЦИАЛЬНО-ЭКОНОМИЧЕСКИХ ПРАВ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Права человека: Законодательство и судебная практика. Сб. науч. тр. Сер. "Правоведение"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РАП. Отв. ред. Алферова Е.В.,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117-119.</w:t>
            </w:r>
          </w:p>
        </w:tc>
        <w:tc>
          <w:tcPr>
            <w:tcW w:w="450" w:type="dxa"/>
            <w:shd w:val="clear" w:color="auto" w:fill="FFFFFF"/>
            <w:hideMark/>
          </w:tcPr>
          <w:p w14:paraId="0310228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096C10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DE0F70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800" w:type="dxa"/>
            <w:shd w:val="clear" w:color="auto" w:fill="FFFFFF"/>
            <w:hideMark/>
          </w:tcPr>
          <w:p w14:paraId="6A709F7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ПРАВО НА ОБРАЗОВАНИЕ В СИСТЕМЕ ПРАВ И СВОБОД ЧЕЛОВЕКА (ОБЗОР)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Права человека: Законодательство и судебная практика. Сб. науч. тр. Сер. "Правоведение"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РАП. Отв. ред. Алферова Е.В.,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133-143.</w:t>
            </w:r>
          </w:p>
        </w:tc>
        <w:tc>
          <w:tcPr>
            <w:tcW w:w="450" w:type="dxa"/>
            <w:shd w:val="clear" w:color="auto" w:fill="FFFFFF"/>
            <w:hideMark/>
          </w:tcPr>
          <w:p w14:paraId="7DA2FB7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2DA283F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278027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800" w:type="dxa"/>
            <w:shd w:val="clear" w:color="auto" w:fill="FFFFFF"/>
            <w:hideMark/>
          </w:tcPr>
          <w:p w14:paraId="310419E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ОРАХЕЛАШВИЛИ А. ВЗАИМОСВЯЗЬ МЕЖДУ ПРАВАМИ ЧЕЛОВЕКА И ГУМАНИТАРНЫМ ПРАВОМ: РАЗДЕЛЕНИЕ, КОНФЛИКТ, ПАРАЛЛЕЛИЗМ ИЛИ КОНВЕРГЕНЦИ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Международное гуманитарное право и новые вызовы мировому порядку:. 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сб. Сер. "Правоведение" Центр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Отд. правоведения; Отв. ред. Е.В.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Алферова..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19-22.</w:t>
            </w:r>
          </w:p>
        </w:tc>
        <w:tc>
          <w:tcPr>
            <w:tcW w:w="450" w:type="dxa"/>
            <w:shd w:val="clear" w:color="auto" w:fill="FFFFFF"/>
            <w:hideMark/>
          </w:tcPr>
          <w:p w14:paraId="0562780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02C57A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EADB77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800" w:type="dxa"/>
            <w:shd w:val="clear" w:color="auto" w:fill="FFFFFF"/>
            <w:hideMark/>
          </w:tcPr>
          <w:p w14:paraId="7964C33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АНТКОВЬЯК Т.М. ВОССТАНОВИТЕЛЬНЫЙ ПОДХОД К НАРУШЕНИЮ ПРАВ ЧЕЛОВЕКА: В МЕЖАМЕРИКАНСКОМ СУДЕ ПО ПРАВАМ ЧЕЛОВЕКА И ЗА ЕГО ПРЕДЕЛАМИ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Права человека: Законодательство и судебная практика. Сб. науч. тр. Сер. "Правоведение"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РАП. Отв. ред. Алферова Е.В.,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247-252.</w:t>
            </w:r>
          </w:p>
        </w:tc>
        <w:tc>
          <w:tcPr>
            <w:tcW w:w="450" w:type="dxa"/>
            <w:shd w:val="clear" w:color="auto" w:fill="FFFFFF"/>
            <w:hideMark/>
          </w:tcPr>
          <w:p w14:paraId="29A23DD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313AE7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02C3C2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800" w:type="dxa"/>
            <w:shd w:val="clear" w:color="auto" w:fill="FFFFFF"/>
            <w:hideMark/>
          </w:tcPr>
          <w:p w14:paraId="4C0C4F6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МАККРУДДЕН К. ЧЕЛОВЕЧЕСКОЕ ДОСТОИНСТВО И СУДЕБНОЕ ТОЛКОВАНИЕ ПРАВ ЧЕЛОВЕКА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Права человека: Законодательство и судебная практика. Сб. науч. тр. Сер. "Правоведение"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Отдел правоведения; РАП. Отв. ред. Алферова Е.В.,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2009. С. 60-68.</w:t>
            </w:r>
          </w:p>
        </w:tc>
        <w:tc>
          <w:tcPr>
            <w:tcW w:w="450" w:type="dxa"/>
            <w:shd w:val="clear" w:color="auto" w:fill="FFFFFF"/>
            <w:hideMark/>
          </w:tcPr>
          <w:p w14:paraId="0F4EF4D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20C165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518638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800" w:type="dxa"/>
            <w:shd w:val="clear" w:color="auto" w:fill="FFFFFF"/>
            <w:hideMark/>
          </w:tcPr>
          <w:p w14:paraId="13AEB4D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2009.01.045. МНОГОУРОВНЕВОЕ УПРАВЛЕНИЕ: МОДЕЛИ И СТЕПЕНЬ ПОЛИТИЧЕСКОЙ ИНТЕГРАЦИИ. ПРОБЛЕМЫ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РАСШИРЕНИЯ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ЕС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ВОСТОК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. MULTILEVEL GOVERNANCE: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ATTERNS AND DEGREES OF POLITICAL INTEGRATION. THE EU EASTERN ENLARGEMENT CHALLENGE / ED. BY NIZNIK J.; GRADUATE SCHOOL FOR SOCIAL RESEARCH.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− WARAW: IFIS PUBL., 2006. - 199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1. С. 156-160.</w:t>
            </w:r>
          </w:p>
        </w:tc>
        <w:tc>
          <w:tcPr>
            <w:tcW w:w="450" w:type="dxa"/>
            <w:shd w:val="clear" w:color="auto" w:fill="FFFFFF"/>
            <w:hideMark/>
          </w:tcPr>
          <w:p w14:paraId="305B850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9CC9DD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C2FB6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800" w:type="dxa"/>
            <w:shd w:val="clear" w:color="auto" w:fill="FFFFFF"/>
            <w:hideMark/>
          </w:tcPr>
          <w:p w14:paraId="27335D6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2009.02.050. ВИТЛИ С. СТАТУС МЕНЬШИНСТВ ПО ЕВРОПЕЙСКОЙ КОНВЕНЦИИ О ЗАЩИТЕ ПРАВ ЧЕЛОВЕКА И ОСНОВНЫХ СВОБОД И ПОСТРОЕНИЕ "ДЕМОКРАТИЧЕСКОГО ОБЩЕСТВА".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WHEATLEY S. MINORITIES UNDER THE ECHR AND THE CONSTRUCTION OF A "DEMOCRATIC SOCIETY" // PUBLIC LAW. - L., 2007. - WINTER. - P. 770-792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166-169.</w:t>
            </w:r>
          </w:p>
        </w:tc>
        <w:tc>
          <w:tcPr>
            <w:tcW w:w="450" w:type="dxa"/>
            <w:shd w:val="clear" w:color="auto" w:fill="FFFFFF"/>
            <w:hideMark/>
          </w:tcPr>
          <w:p w14:paraId="78943BF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20FFA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9CFFC5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800" w:type="dxa"/>
            <w:shd w:val="clear" w:color="auto" w:fill="FFFFFF"/>
            <w:hideMark/>
          </w:tcPr>
          <w:p w14:paraId="6B11BC5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2009.02.061. ОРАХЕЛАШВИЛИ А. ВЗАИМОСВЯЗЬ МЕЖДУ ПРАВАМИ ЧЕЛОВЕКА И ГУМАНИТАРНЫМ ПРАВОМ: РАЗДЕЛЕНИЕ, КОНФЛИКТ, ПАРАЛЛЕЛИЗМ ИЛИ КОНВЕРГЕНЦИЯ?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ORAKHELASHVILI A. THE INTERACTION BETWEEN HUMAN RIGHTS AND HUMANITARIAN LAW: FRAGMENTATION, CONFLICT, PARALLELISM, OR CONVERGENCE? // EUROPEAN J. OF INTERN.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OXFORD, 2008. - VOL. 19, N 1. - P. 161-182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195-197.</w:t>
            </w:r>
          </w:p>
        </w:tc>
        <w:tc>
          <w:tcPr>
            <w:tcW w:w="450" w:type="dxa"/>
            <w:shd w:val="clear" w:color="auto" w:fill="FFFFFF"/>
            <w:hideMark/>
          </w:tcPr>
          <w:p w14:paraId="22739B7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0F8502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4FD4D9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800" w:type="dxa"/>
            <w:shd w:val="clear" w:color="auto" w:fill="FFFFFF"/>
            <w:hideMark/>
          </w:tcPr>
          <w:p w14:paraId="7496671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2009.04.066. ВИНСЕН-ДЖОУНЗ П. НОВЫЕ ПУБЛИЧНЫЕ КОНТРАКТЫ: РЕГУЛИРОВАНИЕ, РЕАКЦИЯ, СВЯЗЬ С ОБЩЕСТВОМ.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VINCENT-JONES P. THE NEW PUBLIC CONTRACTING: REGULATION, RESPONSIVENESS, RELATIONALITY. - OXFORD: OXFORD UNIV.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PRESS.,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2006. - XXX, 406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4. С. 209-210.</w:t>
            </w:r>
          </w:p>
        </w:tc>
        <w:tc>
          <w:tcPr>
            <w:tcW w:w="450" w:type="dxa"/>
            <w:shd w:val="clear" w:color="auto" w:fill="FFFFFF"/>
            <w:hideMark/>
          </w:tcPr>
          <w:p w14:paraId="48FE5B1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7A2896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27ABC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800" w:type="dxa"/>
            <w:shd w:val="clear" w:color="auto" w:fill="FFFFFF"/>
            <w:hideMark/>
          </w:tcPr>
          <w:p w14:paraId="59F4DEC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2009.04.067. ЛУГЛИН Ж. СУБНАЦИОНАЛЬНОЕ УПРАВЛЕНИЕ: ФРАНЦУЗСКИЙ ОПЫТ.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LOUGHLIN J. SUBNATIONAL GOVERNMENT: THE FRENCH EXPERIENCE. - OXFORD: PALGRAVE MACMILLAN, 2007. -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, 239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4. С. 211.</w:t>
            </w:r>
          </w:p>
        </w:tc>
        <w:tc>
          <w:tcPr>
            <w:tcW w:w="450" w:type="dxa"/>
            <w:shd w:val="clear" w:color="auto" w:fill="FFFFFF"/>
            <w:hideMark/>
          </w:tcPr>
          <w:p w14:paraId="221480E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64E222F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17EA3B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800" w:type="dxa"/>
            <w:shd w:val="clear" w:color="auto" w:fill="FFFFFF"/>
            <w:hideMark/>
          </w:tcPr>
          <w:p w14:paraId="725C69A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2009.02.067. БРАЗИЕР Р. КОНСТИТУЦИОННАЯ РЕФОРМА: ИЗМЕНЕНИЕ БРИТАНСКОЙ ПОЛИТИЧЕСКОЙ СИСТЕМЫ.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BRAZIER R. CONSTITUTIONAL REFORM: RESHAPING THE BRITISH POLITICIAL SYSTEM. - OXFORD: OXFORD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2008. - 180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212.</w:t>
            </w:r>
          </w:p>
        </w:tc>
        <w:tc>
          <w:tcPr>
            <w:tcW w:w="450" w:type="dxa"/>
            <w:shd w:val="clear" w:color="auto" w:fill="FFFFFF"/>
            <w:hideMark/>
          </w:tcPr>
          <w:p w14:paraId="5E4DAC9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297DB3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26389C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800" w:type="dxa"/>
            <w:shd w:val="clear" w:color="auto" w:fill="FFFFFF"/>
            <w:hideMark/>
          </w:tcPr>
          <w:p w14:paraId="4FAAB99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2009.01.060. БЁРЧИЛ Р. ДЕМОКРАТИЯ И МЕЖДУНАРОДНОЕ ПРАВО.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BURCHILL R. DEMOCRACY AND INTERNATIONAL LAW. - ALDERSHOT; HAMPSHIRE: ASHGATE PUBL., 2006. - 632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1. С. 212-213.</w:t>
            </w:r>
          </w:p>
        </w:tc>
        <w:tc>
          <w:tcPr>
            <w:tcW w:w="450" w:type="dxa"/>
            <w:shd w:val="clear" w:color="auto" w:fill="FFFFFF"/>
            <w:hideMark/>
          </w:tcPr>
          <w:p w14:paraId="639FC00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4C1D20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6C27A3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800" w:type="dxa"/>
            <w:shd w:val="clear" w:color="auto" w:fill="FFFFFF"/>
            <w:hideMark/>
          </w:tcPr>
          <w:p w14:paraId="3DD68B2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2009.02.068-069. АТАПАТТУ С. ФОРМИРУЮЩИЕСЯ ПРИНЦИПЫ МЕЖДУНАРОДНОГО ПРАВА ОХРАНЫ ОКРУЖАЮЩЕЙ СРЕДЫ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213-214.</w:t>
            </w:r>
          </w:p>
        </w:tc>
        <w:tc>
          <w:tcPr>
            <w:tcW w:w="450" w:type="dxa"/>
            <w:shd w:val="clear" w:color="auto" w:fill="FFFFFF"/>
            <w:hideMark/>
          </w:tcPr>
          <w:p w14:paraId="6AA4865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BAC6EF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AA23E8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800" w:type="dxa"/>
            <w:shd w:val="clear" w:color="auto" w:fill="FFFFFF"/>
            <w:hideMark/>
          </w:tcPr>
          <w:p w14:paraId="1D4512B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2009.02.070. САУЛ Б. ОПРЕДЕЛЕНИЕ ТЕРРОРИЗМА В МЕЖДУНАРОДНОМ ПРАВЕ.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SAUL B. DEFINING TERRORISM IN INTERNATIONAL LAW. - OXFORD: OXFORD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2006. - VI, 373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215-216.</w:t>
            </w:r>
          </w:p>
        </w:tc>
        <w:tc>
          <w:tcPr>
            <w:tcW w:w="450" w:type="dxa"/>
            <w:shd w:val="clear" w:color="auto" w:fill="FFFFFF"/>
            <w:hideMark/>
          </w:tcPr>
          <w:p w14:paraId="7DECACC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CDF59B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12A919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800" w:type="dxa"/>
            <w:shd w:val="clear" w:color="auto" w:fill="FFFFFF"/>
            <w:hideMark/>
          </w:tcPr>
          <w:p w14:paraId="792011D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2009.03.070. ДРЮРИ Г., БЛОМ-КУПЕР Л., БЛЭК Ч. АПЕЛЛЯЦИОННЫЙ СУД СОЕДИНЕННОГО КОРОЛЕВСТВА.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DREWRY G., BLOM-COOPER L., BLAKE CH. THE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OURT OF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PPEAL. - OXFORD: OXFORD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2007. - V, 196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3. С. 219-220.</w:t>
            </w:r>
          </w:p>
        </w:tc>
        <w:tc>
          <w:tcPr>
            <w:tcW w:w="450" w:type="dxa"/>
            <w:shd w:val="clear" w:color="auto" w:fill="FFFFFF"/>
            <w:hideMark/>
          </w:tcPr>
          <w:p w14:paraId="5E584F1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DD4DE0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F81569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800" w:type="dxa"/>
            <w:shd w:val="clear" w:color="auto" w:fill="FFFFFF"/>
            <w:hideMark/>
          </w:tcPr>
          <w:p w14:paraId="3FE4813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2009.02.012. ВАНБЕРГ Г. ПОЛИТИКА КОНСТИТУЦИОННОГО ПЕРЕСМОТРА В ГЕРМАНИИ.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VANBERG G. THE POLITICS OF CONSTITUTIONAL REVIEW IN GERMANY. - CAMBRIDGE: CAMBRIDGE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2005. - VII, 193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2. С. 50-53.</w:t>
            </w:r>
          </w:p>
        </w:tc>
        <w:tc>
          <w:tcPr>
            <w:tcW w:w="450" w:type="dxa"/>
            <w:shd w:val="clear" w:color="auto" w:fill="FFFFFF"/>
            <w:hideMark/>
          </w:tcPr>
          <w:p w14:paraId="3C3D7C4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0834EF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A5745A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800" w:type="dxa"/>
            <w:shd w:val="clear" w:color="auto" w:fill="FFFFFF"/>
            <w:hideMark/>
          </w:tcPr>
          <w:p w14:paraId="5118FD7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2009.03.015. ОМАХОНИ К. КОНСТИТУЦИОННАЯ И ЗАКОНОДАТЕЛЬНАЯ РЕГЛАМЕНТАЦИЯ ОСОБЫХ ОБРАЗОВАТЕЛЬНЫХ НУЖД: АНГЛО-ИРЛАНДСКАЯ ПЕРСПЕКТИВА.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OMAHONY C. CONSTITUTIONALISM AND LEGISLATION IN SPECIAL EDUCATION NEEDS LAW: AN ANGLO-IRISH PERSPECTIVE // PUBLIC LAW. - L., 2008. - SPRING.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125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-151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3. С. 53-54.</w:t>
            </w:r>
          </w:p>
        </w:tc>
        <w:tc>
          <w:tcPr>
            <w:tcW w:w="450" w:type="dxa"/>
            <w:shd w:val="clear" w:color="auto" w:fill="FFFFFF"/>
            <w:hideMark/>
          </w:tcPr>
          <w:p w14:paraId="46C00B6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5C9664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878D83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800" w:type="dxa"/>
            <w:shd w:val="clear" w:color="auto" w:fill="FFFFFF"/>
            <w:hideMark/>
          </w:tcPr>
          <w:p w14:paraId="2F0C375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2009.03.025. НОВЕК Ю.С. ВИКИПЕДИЯ И БУДУЩЕЕ ЮРИДИЧЕСКОГО ОБРАЗОВАНИЯ.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NOVECK B.S. WIKIPEDIA AND THE FUTURE OF LEGAL EDUCATION // J. OF LEGAL EDUCATION. - NASHVILLE (IOWA), 2007. - VOL. 57, N 1. - P. 3-9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2009. № 3. С. 75-76.</w:t>
            </w:r>
          </w:p>
        </w:tc>
        <w:tc>
          <w:tcPr>
            <w:tcW w:w="450" w:type="dxa"/>
            <w:shd w:val="clear" w:color="auto" w:fill="FFFFFF"/>
            <w:hideMark/>
          </w:tcPr>
          <w:p w14:paraId="02B49BC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09DC94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65A01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800" w:type="dxa"/>
            <w:shd w:val="clear" w:color="auto" w:fill="FFFFFF"/>
            <w:hideMark/>
          </w:tcPr>
          <w:p w14:paraId="27BB6B3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ВЛИЯНИЕ РЕГИОНАЛЬНОЙ ПОЛИТИКИ НА РАЗВИТИЕ КРУПНЫХ МЕГАПОЛИСОВ (НА ПРИМЕРЕ МОСКВЫ)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Политическая наука. 2009. № 2. С. 196-219.</w:t>
            </w:r>
          </w:p>
        </w:tc>
        <w:tc>
          <w:tcPr>
            <w:tcW w:w="450" w:type="dxa"/>
            <w:shd w:val="clear" w:color="auto" w:fill="FFFFFF"/>
            <w:hideMark/>
          </w:tcPr>
          <w:p w14:paraId="5C0D2DA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3579C926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04029B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00" w:type="dxa"/>
            <w:shd w:val="clear" w:color="auto" w:fill="FFFFFF"/>
            <w:hideMark/>
          </w:tcPr>
          <w:p w14:paraId="788D722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2008.04.048. ИНГЛ И. ПОШЛИНЫ НА ЗАГРЯЗНЕНИЕ ОКРУЖАЮЩЕЙ СРЕДЫ В ЕВРОПЕЙСКОМ СОЮЗЕ.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ENGLE E. ECOTAXES AND THE EUROPEAN UNION // EUROP. ENVIRONMENTAL LAW REV. - L., 2007. - VOL. 16, N 11. - P. 298-303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142-144.</w:t>
            </w:r>
          </w:p>
        </w:tc>
        <w:tc>
          <w:tcPr>
            <w:tcW w:w="450" w:type="dxa"/>
            <w:shd w:val="clear" w:color="auto" w:fill="FFFFFF"/>
            <w:hideMark/>
          </w:tcPr>
          <w:p w14:paraId="65602BB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B2031E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C267D1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800" w:type="dxa"/>
            <w:shd w:val="clear" w:color="auto" w:fill="FFFFFF"/>
            <w:hideMark/>
          </w:tcPr>
          <w:p w14:paraId="0B999D5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2008.02.058. ХАМЕР К. ВОЗМОЖНОСТЬ СОЗДАНИЯ ТИХООКЕАНСКОГО ОСТРОВНОГО СОЮЗА.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HAMER C. THE CASE FOR A PACIFIC ISLANDS UNION // THE FEDERALIST DEBATE. - TORINO, 2007. - N 1. - P. 30-33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2. С. 154-156.</w:t>
            </w:r>
          </w:p>
        </w:tc>
        <w:tc>
          <w:tcPr>
            <w:tcW w:w="450" w:type="dxa"/>
            <w:shd w:val="clear" w:color="auto" w:fill="FFFFFF"/>
            <w:hideMark/>
          </w:tcPr>
          <w:p w14:paraId="1F36F9F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41A90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D27351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800" w:type="dxa"/>
            <w:shd w:val="clear" w:color="auto" w:fill="FFFFFF"/>
            <w:hideMark/>
          </w:tcPr>
          <w:p w14:paraId="242CD32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2008.03.057. ЗАКОНОДАТЕЛЬСТВО ДЛЯ XXI В. О МЕЖДУНАРОДНЫХ ВОДОЕМАХ: НА ПРИМЕРЕ БАССЕЙНА РЕКИ ГАНГ.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INTERNATIONAL WATERCOURSES LAW FOR THE XXI CENTURY: THE CASE OF THE RIVER GANGES BASIN / ED.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BY SURYA P.S. - ALDERSHOT: ASHGATE, 2005. - 359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3. С. 189-190.</w:t>
            </w:r>
          </w:p>
        </w:tc>
        <w:tc>
          <w:tcPr>
            <w:tcW w:w="450" w:type="dxa"/>
            <w:shd w:val="clear" w:color="auto" w:fill="FFFFFF"/>
            <w:hideMark/>
          </w:tcPr>
          <w:p w14:paraId="66AE500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2794826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9FDAAF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800" w:type="dxa"/>
            <w:shd w:val="clear" w:color="auto" w:fill="FFFFFF"/>
            <w:hideMark/>
          </w:tcPr>
          <w:p w14:paraId="3394752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2008.02.070. ДАРДАНЕЛЛИ П. МЕЖДУ ДВУХ СОЮЗОВ: ЕВРОПЕИЗАЦИЯ И ШОТЛАНДСКАЯ ДЕВОЛЮЦИЯ.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DARDANELLI P. BETWEEN TWO UNIONS: EUROPEANISATION AND SCOTTISH DEVOLUTION. - MANCHESTER: MANCHESTER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2005. - 192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2. С. 195-197.</w:t>
            </w:r>
          </w:p>
        </w:tc>
        <w:tc>
          <w:tcPr>
            <w:tcW w:w="450" w:type="dxa"/>
            <w:shd w:val="clear" w:color="auto" w:fill="FFFFFF"/>
            <w:hideMark/>
          </w:tcPr>
          <w:p w14:paraId="615F7EE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DB0" w:rsidRPr="00450DB0" w14:paraId="15F6661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75B16B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800" w:type="dxa"/>
            <w:shd w:val="clear" w:color="auto" w:fill="FFFFFF"/>
            <w:hideMark/>
          </w:tcPr>
          <w:p w14:paraId="4C82280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2008.04.067. БРАУН А. ПРЕЦЕДЕНТ И ДОКТРИНА: АНГЛИЙСКИЙ ОПЫТ. ИСТОРИЯ ДЛЯ ДИСКУССИИ. BRAUN A. GIUDICI E ACADEMIA NELLESPERIENZA INGLESE: STORIA DI UN DIALOGO. - BOLOGNA: IL MULINO, 2006. - 560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204-205.</w:t>
            </w:r>
          </w:p>
        </w:tc>
        <w:tc>
          <w:tcPr>
            <w:tcW w:w="450" w:type="dxa"/>
            <w:shd w:val="clear" w:color="auto" w:fill="FFFFFF"/>
            <w:hideMark/>
          </w:tcPr>
          <w:p w14:paraId="3846FA2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09398A3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8B6FFE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800" w:type="dxa"/>
            <w:shd w:val="clear" w:color="auto" w:fill="FFFFFF"/>
            <w:hideMark/>
          </w:tcPr>
          <w:p w14:paraId="0F843DA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2008.04.071. СОСТАВЫ ПРЕСТУПЛЕНИЙ: ОЧЕРКИ ПО ОСОБЕННОЙ ЧАСТИ УГОЛОВНОГО ПРАВА.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DEFINING CRIMES: ESSAYS ON THE SPECIAL PART OF THE CRIMINAL LAW / ED. BY DUFF R.A., GREEN S.P. - OXFORD: OXFORD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2005. - VI, 247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213-215.</w:t>
            </w:r>
          </w:p>
        </w:tc>
        <w:tc>
          <w:tcPr>
            <w:tcW w:w="450" w:type="dxa"/>
            <w:shd w:val="clear" w:color="auto" w:fill="FFFFFF"/>
            <w:hideMark/>
          </w:tcPr>
          <w:p w14:paraId="5F3ED9E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009ED1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F794FE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800" w:type="dxa"/>
            <w:shd w:val="clear" w:color="auto" w:fill="FFFFFF"/>
            <w:hideMark/>
          </w:tcPr>
          <w:p w14:paraId="6BFA3F0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2008.01.014. ПАУЭЛЛ Б. ИЗБИРАТЕЛЬНОЕ ЗАКОНОДАТЕЛЬСТВО И ПРЕДСТАВИТЕЛЬНЫЕ ПРАВИТЕЛЬСТВА: ВНЕ ГОЛОСОВ И МЕСТ.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POWELL B. ELECTION LAWS AND REPRESENTATIVE GOVERNMENTS: BEYOND VOTES AND SEATS // BRITISH J. OF POLITICAL SCIENCE. - CAMBRIDGE, 2006. - VOL. 36, N 2. - P. 291-315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1. С. 33-36.</w:t>
            </w:r>
          </w:p>
        </w:tc>
        <w:tc>
          <w:tcPr>
            <w:tcW w:w="450" w:type="dxa"/>
            <w:shd w:val="clear" w:color="auto" w:fill="FFFFFF"/>
            <w:hideMark/>
          </w:tcPr>
          <w:p w14:paraId="7A50FD1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E33D9B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7DA4D5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800" w:type="dxa"/>
            <w:shd w:val="clear" w:color="auto" w:fill="FFFFFF"/>
            <w:hideMark/>
          </w:tcPr>
          <w:p w14:paraId="3CD5302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2008.02.013. ДЖЕНКИНС Д. КОНСТИТУЦИОННАЯ РЕФОРМА, КАСАЮЩАЯСЯ УЧАСТИЯ СОЕДИНЕННОГО КОРОЛЕВСТВА В ВОЕННЫХ КОНФЛИКТАХ: НЕКОТОРЫЕ УРОКИ США.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JENKINS D. CONSTITUTIONAL REFORM GOES TO WAR: SOME LESSONS FROM THE UNITED STATES // PUBLIC LAW. - L., 2007. - N 1. - P. 258-279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2. С. 43-45.</w:t>
            </w:r>
          </w:p>
        </w:tc>
        <w:tc>
          <w:tcPr>
            <w:tcW w:w="450" w:type="dxa"/>
            <w:shd w:val="clear" w:color="auto" w:fill="FFFFFF"/>
            <w:hideMark/>
          </w:tcPr>
          <w:p w14:paraId="59A65C6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BB28C4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63557A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800" w:type="dxa"/>
            <w:shd w:val="clear" w:color="auto" w:fill="FFFFFF"/>
            <w:hideMark/>
          </w:tcPr>
          <w:p w14:paraId="4771087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2008.03.011-012. ЗАКОНОДАТЕЛЬНЫЙ ПРОЦЕСС В ВЕЛИКОБРИТАНИИ.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3. С. 45-50.</w:t>
            </w:r>
          </w:p>
        </w:tc>
        <w:tc>
          <w:tcPr>
            <w:tcW w:w="450" w:type="dxa"/>
            <w:shd w:val="clear" w:color="auto" w:fill="FFFFFF"/>
            <w:hideMark/>
          </w:tcPr>
          <w:p w14:paraId="565DE8A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671045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BBC828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00" w:type="dxa"/>
            <w:shd w:val="clear" w:color="auto" w:fill="FFFFFF"/>
            <w:hideMark/>
          </w:tcPr>
          <w:p w14:paraId="49E8E6F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2008.04.017. АНДЕВЕГ Р.Б., ИРВИН Г.А. УПРАВЛЕНИЕ И ПОЛИТИКА НИДЕРЛАНДОВ.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ANDEWEG R.B., IRWIN G.A. GOVERNANCE AND POLITICS OF THE NETHERLANDS. - HOUNDMILLS, ETC.: PALGRAVE MACMILLAN, 2005. - 264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58-63.</w:t>
            </w:r>
          </w:p>
        </w:tc>
        <w:tc>
          <w:tcPr>
            <w:tcW w:w="450" w:type="dxa"/>
            <w:shd w:val="clear" w:color="auto" w:fill="FFFFFF"/>
            <w:hideMark/>
          </w:tcPr>
          <w:p w14:paraId="06F23F3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59015D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8C151A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800" w:type="dxa"/>
            <w:shd w:val="clear" w:color="auto" w:fill="FFFFFF"/>
            <w:hideMark/>
          </w:tcPr>
          <w:p w14:paraId="7B65724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2008.03.021. КОПУС К. РУКОВОДСТВО ПОСЕЛЕНИЯМИ: МЭРЫ В АНГЛИЙСКОМ МЕСТНОМ УПРАВЛЕНИИ.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COPUS C. LEADING THE LOCALITIES: EXECUTIVE MAYORS IN ENGLISH LOCAL GOVERNANCE. - MANCHESTER: MANCHESTER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PRESS, 2006. - 230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3. С. 75-76.</w:t>
            </w:r>
          </w:p>
        </w:tc>
        <w:tc>
          <w:tcPr>
            <w:tcW w:w="450" w:type="dxa"/>
            <w:shd w:val="clear" w:color="auto" w:fill="FFFFFF"/>
            <w:hideMark/>
          </w:tcPr>
          <w:p w14:paraId="7DDD804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07A05F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A39DE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800" w:type="dxa"/>
            <w:shd w:val="clear" w:color="auto" w:fill="FFFFFF"/>
            <w:hideMark/>
          </w:tcPr>
          <w:p w14:paraId="66EE2A0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2008.04.022-023. СУДЕБНАЯ ВЛАСТЬ В СОЕДИНЕННОМ КОРОЛЕВСТВЕ ВЕЛИКОБРИТАНИИ И СЕВЕРНОЙ ИРЛАНДИИ.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79-82.</w:t>
            </w:r>
          </w:p>
        </w:tc>
        <w:tc>
          <w:tcPr>
            <w:tcW w:w="450" w:type="dxa"/>
            <w:shd w:val="clear" w:color="auto" w:fill="FFFFFF"/>
            <w:hideMark/>
          </w:tcPr>
          <w:p w14:paraId="59CEE02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59AC7D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442DD3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800" w:type="dxa"/>
            <w:shd w:val="clear" w:color="auto" w:fill="FFFFFF"/>
            <w:hideMark/>
          </w:tcPr>
          <w:p w14:paraId="642D921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2008.04.029. МАССЕЙ А., ПИПЕР Р. ПУБЛИЧНЫЙ МЕНЕДЖМЕНТ И МОДЕРНИЗАЦИЯ В ВЕЛИКОБРИТАНИИ.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MASSEY A., PYPER R. PUBLIC MANAGEMENT AND MODERNIZATION IN BRITAIN. - HOUNDMILLS ETC.: PALGRAVE MACMILLAN, 2005. - 198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2008. № 4. С. 98-101.</w:t>
            </w:r>
          </w:p>
        </w:tc>
        <w:tc>
          <w:tcPr>
            <w:tcW w:w="450" w:type="dxa"/>
            <w:shd w:val="clear" w:color="auto" w:fill="FFFFFF"/>
            <w:hideMark/>
          </w:tcPr>
          <w:p w14:paraId="434B94D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35C026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DF0551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800" w:type="dxa"/>
            <w:shd w:val="clear" w:color="auto" w:fill="FFFFFF"/>
            <w:hideMark/>
          </w:tcPr>
          <w:p w14:paraId="67FE68F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КАРОЦЦА П.Г. СУБСИДИАРНОСТЬ КАК СТРУКТУРНЫЙ ПРИНЦИП МЕЖДУНАРОДНОГО ПРАВА, КАСАЮЩЕГОСЯ ПРАВ ЧЕЛОВЕКА CAROZZA P.G. SUBSIDIARITY AS STRUCTURAL PRINCIPLE OF INTERNATIONAL HUMAN RIGHTS LAW // AMER. J. OF INTERN. LAW. - WASH., 2003. - VOL. 97, N 38. - P. 38-79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Международно-правовые стандарты в конституционном праве. сборник научных трудов. Отв. ред. Конюхова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И.А..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2007. С. 158-162.</w:t>
            </w:r>
          </w:p>
        </w:tc>
        <w:tc>
          <w:tcPr>
            <w:tcW w:w="450" w:type="dxa"/>
            <w:shd w:val="clear" w:color="auto" w:fill="FFFFFF"/>
            <w:hideMark/>
          </w:tcPr>
          <w:p w14:paraId="260CC7D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2D21D0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BD4640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7800" w:type="dxa"/>
            <w:shd w:val="clear" w:color="auto" w:fill="FFFFFF"/>
            <w:hideMark/>
          </w:tcPr>
          <w:p w14:paraId="6E0E7F7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2007.03.035. СКРК М. МОМЕНТ ПРАВОПРЕЕМСТВА ГОСУДАРСТВ. SKRK M. DATE OF THE SUCCESSION OF STATES // ZBORNIK PFZ. - ZAGREB, 2005. -VOL. 53, N 2. - P. 347-374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3. С. 148-152.</w:t>
            </w:r>
          </w:p>
        </w:tc>
        <w:tc>
          <w:tcPr>
            <w:tcW w:w="450" w:type="dxa"/>
            <w:shd w:val="clear" w:color="auto" w:fill="FFFFFF"/>
            <w:hideMark/>
          </w:tcPr>
          <w:p w14:paraId="3D3CDC0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04C6A3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AFCA7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800" w:type="dxa"/>
            <w:shd w:val="clear" w:color="auto" w:fill="FFFFFF"/>
            <w:hideMark/>
          </w:tcPr>
          <w:p w14:paraId="3FF710E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2007.04.057. ДРАЕТТА У. ВОПРОС О ПОЛИТИЧЕСКОЙ ЕВРОПЕ ПОСЛЕ КОНСТИТУЦИОННОГО ДОГОВОРА.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DRAETTA U. AFTER THE CONSTITUTIONAL TREATY THE QUESTION OF A POLITICAL EUROPE // FEDERALIST: A POLITICAL REV. - N.Y., 2005. - N 1. - P. 18-30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172-174.</w:t>
            </w:r>
          </w:p>
        </w:tc>
        <w:tc>
          <w:tcPr>
            <w:tcW w:w="450" w:type="dxa"/>
            <w:shd w:val="clear" w:color="auto" w:fill="FFFFFF"/>
            <w:hideMark/>
          </w:tcPr>
          <w:p w14:paraId="0450F17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905B29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E94008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800" w:type="dxa"/>
            <w:shd w:val="clear" w:color="auto" w:fill="FFFFFF"/>
            <w:hideMark/>
          </w:tcPr>
          <w:p w14:paraId="0EE5CDA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2007.04.059. УГОЛОВНО-ПРАВОВОЕ ОБЕСПЕЧЕНИЕ РЕАЛИЗАЦИИ ПРИРОДООХРАННОГО ЗАКОНОДАТЕЛЬСТВА В ЕВРОПЕЙСКОМ СОЮЗЕ.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CRIMINAL ENFORCEMENT OF ENVIRONMENTAL LAW IN THE EUROPEAN UNION / ED. BY FAURE M., HAINE G. - HAGUE: KLUWER LAW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INTERN.,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2005. - VII, 187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179-181.</w:t>
            </w:r>
          </w:p>
        </w:tc>
        <w:tc>
          <w:tcPr>
            <w:tcW w:w="450" w:type="dxa"/>
            <w:shd w:val="clear" w:color="auto" w:fill="FFFFFF"/>
            <w:hideMark/>
          </w:tcPr>
          <w:p w14:paraId="210F74E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8DCF21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A031E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800" w:type="dxa"/>
            <w:shd w:val="clear" w:color="auto" w:fill="FFFFFF"/>
            <w:hideMark/>
          </w:tcPr>
          <w:p w14:paraId="0EA8355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2007.04.069. ПРИНЦИПЫ ЕВРОПЕЙСКОГО ЗАКОНОДАТЕЛЬСТВА ОБ ОХРАНЕ ОКРУЖАЮЩЕЙ СРЕДЫ.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PRINCIPLES OF EUROPEAN ENVIRONMENTAL LAW / ED. BY MACRORY R., HAVERCROFT I., PURDY R. - GRONINGEN: EUROPA LAW PUBL., 2004. - 256 P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203-204.</w:t>
            </w:r>
          </w:p>
        </w:tc>
        <w:tc>
          <w:tcPr>
            <w:tcW w:w="450" w:type="dxa"/>
            <w:shd w:val="clear" w:color="auto" w:fill="FFFFFF"/>
            <w:hideMark/>
          </w:tcPr>
          <w:p w14:paraId="661398E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01C4EE5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F411E7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800" w:type="dxa"/>
            <w:shd w:val="clear" w:color="auto" w:fill="FFFFFF"/>
            <w:hideMark/>
          </w:tcPr>
          <w:p w14:paraId="303ADCE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2007.01.008-009. КОНСТИТУЦИОННОЕ ПРАВО США.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1. С. 31-36.</w:t>
            </w:r>
          </w:p>
        </w:tc>
        <w:tc>
          <w:tcPr>
            <w:tcW w:w="450" w:type="dxa"/>
            <w:shd w:val="clear" w:color="auto" w:fill="FFFFFF"/>
            <w:hideMark/>
          </w:tcPr>
          <w:p w14:paraId="5D3A495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88C90F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90B7B2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800" w:type="dxa"/>
            <w:shd w:val="clear" w:color="auto" w:fill="FFFFFF"/>
            <w:hideMark/>
          </w:tcPr>
          <w:p w14:paraId="4881ABA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2007.02.010. ЛОРД ВИНДЛШАМ. АКТ 2005 ГОДА О КОНСТИТУЦИОННОЙ РЕФОРМЕ: ПОЛИТИКА КОНСТИТУЦИОННОЙ РЕФОРМЫ.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LORD WINDLESHAM. THE CONSTITUTIONAL REFORM ACT 2005: THE POLITICS OF CONSTITUTIONAL REFORM // PUBLIC LAW. - L., 2006. - N 1. - P. 35-57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2. С. 46-50.</w:t>
            </w:r>
          </w:p>
        </w:tc>
        <w:tc>
          <w:tcPr>
            <w:tcW w:w="450" w:type="dxa"/>
            <w:shd w:val="clear" w:color="auto" w:fill="FFFFFF"/>
            <w:hideMark/>
          </w:tcPr>
          <w:p w14:paraId="31A380A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1EC8B0F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A13F7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800" w:type="dxa"/>
            <w:shd w:val="clear" w:color="auto" w:fill="FFFFFF"/>
            <w:hideMark/>
          </w:tcPr>
          <w:p w14:paraId="0C0BE6B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2007.01.013. ВЕРМЮЛЬ А. КОНСТИТУЦИОННОЕ ЗАКОНОДАТЕЛЬСТВО О ПРОЦЕДУРАХ КОНГРЕССА.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VERMEULE A. THE CONSTITUTIONAL LAW OF THE CONGRESSIONAL PROCEDURE // UNIV.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OF CHICAGO LAW REV. - CHICAGO, 2004. - VOL. 71, N 2. - P. 361-437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1. С. 51-55.</w:t>
            </w:r>
          </w:p>
        </w:tc>
        <w:tc>
          <w:tcPr>
            <w:tcW w:w="450" w:type="dxa"/>
            <w:shd w:val="clear" w:color="auto" w:fill="FFFFFF"/>
            <w:hideMark/>
          </w:tcPr>
          <w:p w14:paraId="3F9E95F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CB54AC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9FA63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800" w:type="dxa"/>
            <w:shd w:val="clear" w:color="auto" w:fill="FFFFFF"/>
            <w:hideMark/>
          </w:tcPr>
          <w:p w14:paraId="49B8C88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2007.04.020. РАО П.П. УНИВЕРСАЛЬНЫЕ ПРАВА ЧЕЛОВЕКА И ФУНДАМЕНТАЛЬНЫЕ ПРАВА В ИНДИИ.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RAO P.P. UNIVERSAL HUMAN RIGHTS AND FUNDAMENTAL RIGHTS IN INDIA // INDIAN J. OF INTERN.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NEW DELHI, 2005. - VOL. 45, N 4. - P. 564-578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65-67.</w:t>
            </w:r>
          </w:p>
        </w:tc>
        <w:tc>
          <w:tcPr>
            <w:tcW w:w="450" w:type="dxa"/>
            <w:shd w:val="clear" w:color="auto" w:fill="FFFFFF"/>
            <w:hideMark/>
          </w:tcPr>
          <w:p w14:paraId="50F0B0A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16A254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201E3C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800" w:type="dxa"/>
            <w:shd w:val="clear" w:color="auto" w:fill="FFFFFF"/>
            <w:hideMark/>
          </w:tcPr>
          <w:p w14:paraId="6D8AE61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2007.04.022. ПЕТАК З. ФИНАНСИРОВАНИЕ ПРЕЗИДЕНТСКИХ ВЫБОРОВ В ХОРВАТИИ: РОЛЬ РЕГУЛИРУЮЩИХ ИНСТИТУТОВ.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PETAK Z. FINANCING THE 2005 PRESIDENTIAL ELECTIONS: THE ROLE OF REGULATIVE INSTITUTIONS // POLITICKA MISAO. - ZAGREB, 2005.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VOL. 62, N 5. - P. 75-85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69-71.</w:t>
            </w:r>
          </w:p>
        </w:tc>
        <w:tc>
          <w:tcPr>
            <w:tcW w:w="450" w:type="dxa"/>
            <w:shd w:val="clear" w:color="auto" w:fill="FFFFFF"/>
            <w:hideMark/>
          </w:tcPr>
          <w:p w14:paraId="04AAA43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6652ED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023D13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800" w:type="dxa"/>
            <w:shd w:val="clear" w:color="auto" w:fill="FFFFFF"/>
            <w:hideMark/>
          </w:tcPr>
          <w:p w14:paraId="791E9B1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2007.04.025. БАРРЕТТ А.К. КОНТРОЛЬНЫЕ ПОЛНОМОЧИЯ ВЕРХОВНОГО СУДА.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BARRETT A.C. THE SUPERVISORY POWER OF THE SUPREME COURT // COLOMBIA LAW REV. - N. Y., 2006. - VOL. 106, N 2. - P. 324-387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76-78.</w:t>
            </w:r>
          </w:p>
        </w:tc>
        <w:tc>
          <w:tcPr>
            <w:tcW w:w="450" w:type="dxa"/>
            <w:shd w:val="clear" w:color="auto" w:fill="FFFFFF"/>
            <w:hideMark/>
          </w:tcPr>
          <w:p w14:paraId="2631FA8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2A015D7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2C1C19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800" w:type="dxa"/>
            <w:shd w:val="clear" w:color="auto" w:fill="FFFFFF"/>
            <w:hideMark/>
          </w:tcPr>
          <w:p w14:paraId="6E2DC55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2007.04.028. КЕЛЛИ ДЖ. ЦЕНТРАЛЬНОЕ РЕГУЛИРОВАНИЕ АНГЛИЙСКИХ МЕСТНЫХ ВЛАСТЕЙ: ПРИМЕР МЕТАУПРАВЛЕНИЯ?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KELLY J. CENTRAL REGULATION OF ENGLISH LOCAL AUTHORITIES: AN EXAMPLE OF META-GOVERNANCE? // PUBLIC ADMINISTRATION. - OXFORD, 2006. - VOL. 84, N 3. - P. 603-621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2007. № 4. С. 83-85.</w:t>
            </w:r>
          </w:p>
        </w:tc>
        <w:tc>
          <w:tcPr>
            <w:tcW w:w="450" w:type="dxa"/>
            <w:shd w:val="clear" w:color="auto" w:fill="FFFFFF"/>
            <w:hideMark/>
          </w:tcPr>
          <w:p w14:paraId="6CF910A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88AB6A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16A927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800" w:type="dxa"/>
            <w:shd w:val="clear" w:color="auto" w:fill="FFFFFF"/>
            <w:hideMark/>
          </w:tcPr>
          <w:p w14:paraId="4082A87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2006.03.039. ФИШЕР Э. ЕВРОПЕЙСКИЙ СОЮЗ В ЭРУ ПОДОТЧЕТНОСТИ.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FISHER E. THE EUROPEAN UNION IN THE AGE OF ACCOUNTABILITY //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XFORD J. OF LEGAL STUDIES. - 2004. -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lastRenderedPageBreak/>
              <w:t>VOL. 24, N 3. - P. 495-515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3. С. 132-133.</w:t>
            </w:r>
          </w:p>
        </w:tc>
        <w:tc>
          <w:tcPr>
            <w:tcW w:w="450" w:type="dxa"/>
            <w:shd w:val="clear" w:color="auto" w:fill="FFFFFF"/>
            <w:hideMark/>
          </w:tcPr>
          <w:p w14:paraId="6F85BC0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677A324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C8EE0C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800" w:type="dxa"/>
            <w:shd w:val="clear" w:color="auto" w:fill="FFFFFF"/>
            <w:hideMark/>
          </w:tcPr>
          <w:p w14:paraId="10528C6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2006.03.040. КРЕЙГ П. КОМПЕТЕНЦИЯ: ПРОЗРАЧНОСТЬ, СОГЛАСОВАННОСТЬ, СБАЛАНСИРОВАННОСТЬ В ПРОЦЕССЕ ПРИНЯТИЯ РЕШЕНИЙ.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CRAIG P. COMPETENCE: CLARITY, CO-ORDINATION, CONTAINMENT AND CONSIDERATION // EUROPEAN LAW REV. - L., 2004. - JUNE.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323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-344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3. С. 134-136.</w:t>
            </w:r>
          </w:p>
        </w:tc>
        <w:tc>
          <w:tcPr>
            <w:tcW w:w="450" w:type="dxa"/>
            <w:shd w:val="clear" w:color="auto" w:fill="FFFFFF"/>
            <w:hideMark/>
          </w:tcPr>
          <w:p w14:paraId="49E168B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68722E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5E6CD4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800" w:type="dxa"/>
            <w:shd w:val="clear" w:color="auto" w:fill="FFFFFF"/>
            <w:hideMark/>
          </w:tcPr>
          <w:p w14:paraId="125E7C6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2006.04.032. РАФОС А.Ж. КОНГРЕСС И АКТ 2002 Г. О СУДЕБНОЙ ЮРИСДИКЦИИ ПО ДЕЛАМ, ЗАТРАГИВАЮЩИМ ИНТЕРЕСЫ МНОГИХ СТОРОН И ПОДЛЕЖАЩИМ РАССМОТРЕНИЮ РАЗНЫМИ СУДАМИ: ЗНАЧИМАЯ РЕФОРМА ИЛИ КОМЕДИЯ ОШИБОК?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RAFOTH A.J. CONGRESS AND THE MULTIPARTY, MULTIFORUM TRIAL JURISDICTION ACT OF 2002: MEANINGFUL REFORM OR A COMEDY OF ERRORS? // DUKE LAW J.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DUR(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AM, 2004. - VOL$ 54, N 1. - P. 055-292.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4. С. 139-142.</w:t>
            </w:r>
          </w:p>
        </w:tc>
        <w:tc>
          <w:tcPr>
            <w:tcW w:w="450" w:type="dxa"/>
            <w:shd w:val="clear" w:color="auto" w:fill="FFFFFF"/>
            <w:hideMark/>
          </w:tcPr>
          <w:p w14:paraId="4DD66FA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D3D91D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952D6B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800" w:type="dxa"/>
            <w:shd w:val="clear" w:color="auto" w:fill="FFFFFF"/>
            <w:hideMark/>
          </w:tcPr>
          <w:p w14:paraId="7A03889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2006.02.045. КАРАКУЛЯН Э.А. ЕВРОПЕЙСКИЙ НЕОФЕДЕРАЛИЗМ: ПРОЦЕСС, СИСТЕМА, ИДЕНТИЧНОСТЬ: (ИСТОРИКО-ПРАВОВЫЕ И МЕТОДОЛОГИЧЕСКИЕ АСПЕКТЫ). - НИЖНИЙ НОВГОРОД: НИЖЕГОР. ГОС. УН-Т., 2003. - 208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2. С. 145-147.</w:t>
            </w:r>
          </w:p>
        </w:tc>
        <w:tc>
          <w:tcPr>
            <w:tcW w:w="450" w:type="dxa"/>
            <w:shd w:val="clear" w:color="auto" w:fill="FFFFFF"/>
            <w:hideMark/>
          </w:tcPr>
          <w:p w14:paraId="749CC4FA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373BCA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E11026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00" w:type="dxa"/>
            <w:shd w:val="clear" w:color="auto" w:fill="FFFFFF"/>
            <w:hideMark/>
          </w:tcPr>
          <w:p w14:paraId="6D952731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2006.04.040-042. ЕВРОПЕЙСКИЙ ФЕДЕРАЛИЗМ. ИСТОРИЯ И СОВРЕМЕННЫЕ ПРОБЛЕМЫ.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4. С. 177-180.</w:t>
            </w:r>
          </w:p>
        </w:tc>
        <w:tc>
          <w:tcPr>
            <w:tcW w:w="450" w:type="dxa"/>
            <w:shd w:val="clear" w:color="auto" w:fill="FFFFFF"/>
            <w:hideMark/>
          </w:tcPr>
          <w:p w14:paraId="0E0D68A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1C8B11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186C0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800" w:type="dxa"/>
            <w:shd w:val="clear" w:color="auto" w:fill="FFFFFF"/>
            <w:hideMark/>
          </w:tcPr>
          <w:p w14:paraId="15F4B52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2006.03.013-016. КОНСТИТУЦИОННЫЕ РЕФОРМЫ В СОЕДИНЕННОМ КОРОЛЕВСТВЕ. (СВОДНЫЙ РЕФЕРАТ)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3. С. 37-44.</w:t>
            </w:r>
          </w:p>
        </w:tc>
        <w:tc>
          <w:tcPr>
            <w:tcW w:w="450" w:type="dxa"/>
            <w:shd w:val="clear" w:color="auto" w:fill="FFFFFF"/>
            <w:hideMark/>
          </w:tcPr>
          <w:p w14:paraId="67D5D7E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DD4E586" w14:textId="77777777" w:rsidTr="00450DB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B3F19C5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hideMark/>
          </w:tcPr>
          <w:p w14:paraId="1ECC86E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БРИТАНСКИЙ РЕГИОНАЛИЗМ (КОНСТИТУЦИОННАЯ РЕФОРМА)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 4. С. 41.</w:t>
            </w:r>
          </w:p>
        </w:tc>
        <w:tc>
          <w:tcPr>
            <w:tcW w:w="0" w:type="auto"/>
            <w:shd w:val="clear" w:color="auto" w:fill="FFFFFF"/>
            <w:hideMark/>
          </w:tcPr>
          <w:p w14:paraId="27608B83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76C4CA0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B7623B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800" w:type="dxa"/>
            <w:shd w:val="clear" w:color="auto" w:fill="FFFFFF"/>
            <w:hideMark/>
          </w:tcPr>
          <w:p w14:paraId="6E44FBBE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2006.01.015. АРДЕН Д.Б.Е. ЮРИСДИКЦИЯ НОВОГО ВЕРХОВНОГО СУДА СОЕДИНЕННОГО КОРОЛЕВСТВА.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ARDEN D.B.E. JURISDICTION OF THE NEW UNITED KINGDOM SUPREME COURT // PUBLIC LAW. - 2004. - WINTER.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699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-703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2006. № 1. С. 51-52.</w:t>
            </w:r>
          </w:p>
        </w:tc>
        <w:tc>
          <w:tcPr>
            <w:tcW w:w="450" w:type="dxa"/>
            <w:shd w:val="clear" w:color="auto" w:fill="FFFFFF"/>
            <w:hideMark/>
          </w:tcPr>
          <w:p w14:paraId="677AA72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5FE9796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0C489D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800" w:type="dxa"/>
            <w:shd w:val="clear" w:color="auto" w:fill="FFFFFF"/>
            <w:hideMark/>
          </w:tcPr>
          <w:p w14:paraId="4EE7DBC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БРИТАНСКАЯ КОНСТИТУЦИОННАЯ РЕФОРМА: РЕГИОНАЛЬНЫЙ АСПЕКТ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аналит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обзор / С. И. Коданева ; Рос. акад. наук, Ин-т науч.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по обществ. наукам. Москва, 2005.</w:t>
            </w:r>
          </w:p>
        </w:tc>
        <w:tc>
          <w:tcPr>
            <w:tcW w:w="450" w:type="dxa"/>
            <w:shd w:val="clear" w:color="auto" w:fill="FFFFFF"/>
            <w:hideMark/>
          </w:tcPr>
          <w:p w14:paraId="2FE7851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B3AA04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E256A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800" w:type="dxa"/>
            <w:shd w:val="clear" w:color="auto" w:fill="FFFFFF"/>
            <w:hideMark/>
          </w:tcPr>
          <w:p w14:paraId="78232B64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БРИТАНСКАЯ КОНСТИТУЦИОННАЯ РЕФОРМА: РЕГИОНАЛЬНЫЙ АСПЕКТ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Аналитический обзор / Москва, 2005.</w:t>
            </w:r>
          </w:p>
        </w:tc>
        <w:tc>
          <w:tcPr>
            <w:tcW w:w="450" w:type="dxa"/>
            <w:shd w:val="clear" w:color="auto" w:fill="FFFFFF"/>
            <w:hideMark/>
          </w:tcPr>
          <w:p w14:paraId="78449CA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450DB0" w:rsidRPr="00450DB0" w14:paraId="125A265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32406D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800" w:type="dxa"/>
            <w:shd w:val="clear" w:color="auto" w:fill="FFFFFF"/>
            <w:hideMark/>
          </w:tcPr>
          <w:p w14:paraId="6826EC0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НАСТОЯЩЕЕ И БУДУЩЕЕ АВТОНОМИИ В СОЕДИНЕННОМ КОРОЛЕВСТВЕ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Конституционное право: Новейшие зарубежные исследования.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"Правоведение."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Отд. правоведения; Отв. ред. - Андреева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Г.Н..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2005. С. 183-201.</w:t>
            </w:r>
          </w:p>
        </w:tc>
        <w:tc>
          <w:tcPr>
            <w:tcW w:w="450" w:type="dxa"/>
            <w:shd w:val="clear" w:color="auto" w:fill="FFFFFF"/>
            <w:hideMark/>
          </w:tcPr>
          <w:p w14:paraId="3839896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450DB0" w:rsidRPr="00450DB0" w14:paraId="518E39E3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77DA83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800" w:type="dxa"/>
            <w:shd w:val="clear" w:color="auto" w:fill="FFFFFF"/>
            <w:hideMark/>
          </w:tcPr>
          <w:p w14:paraId="1AABA3FF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ОКОННОР С.Д. СТРАНЫ С МЕНЯЮЩИМСЯ ГОСУДАРСТВЕННЫМ УСТРОЙСТВОМ: ФЕДЕРАЛИЗМ И ДЕВОЛЮЦИЯ НА РУБЕЖЕ ПЕРЕХОДА К НОВОМУ ТЫСЯЧЕЛЕТИЮ (РЕФЕРАТ) OCONNOR S. D. ALTERED STATES: FEDERALISM AND DEVOLUTION AT THE "REAL" TURN OF THE MILLENIUM // CAMBRIDGE LAW JOURNAL. - L., 2001. - N 60/3. - Р. 493-510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Конституционное право: Новейшие зарубежные исследования.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"Правоведение."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Отд. правоведения; Отв. ред. - Андреева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Г.Н..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2005. С. 202-206.</w:t>
            </w:r>
          </w:p>
        </w:tc>
        <w:tc>
          <w:tcPr>
            <w:tcW w:w="450" w:type="dxa"/>
            <w:shd w:val="clear" w:color="auto" w:fill="FFFFFF"/>
            <w:hideMark/>
          </w:tcPr>
          <w:p w14:paraId="45BF28D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B79D45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84F906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800" w:type="dxa"/>
            <w:shd w:val="clear" w:color="auto" w:fill="FFFFFF"/>
            <w:hideMark/>
          </w:tcPr>
          <w:p w14:paraId="7F62CE0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БЕЙКЕР Л., ЯНГ Э. ФЕДЕРАЛИЗМ И ДВОЙНОЙ СТАНДАРТ В СУДЕБНОМ КОНТРОЛЕ (РЕФЕРАТ) BAKER L., YOUNG E. FEDERALISM AND THE DOUBLE STANDARD OF JUDICAL REVIEW // DUKE LAW JOURNAL. - L., 2001. - N 32. - P. 75-164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 сборнике: Конституционное право: Новейшие зарубежные исследования. Сб. науч.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Сер. "Правоведение." Центр социальных науч.-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Отд. правоведения; Отв. ред. - Андреева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Г.Н..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Москва, 2005. С. 211-214.</w:t>
            </w:r>
          </w:p>
        </w:tc>
        <w:tc>
          <w:tcPr>
            <w:tcW w:w="450" w:type="dxa"/>
            <w:shd w:val="clear" w:color="auto" w:fill="FFFFFF"/>
            <w:hideMark/>
          </w:tcPr>
          <w:p w14:paraId="0C87A962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50DB0" w:rsidRPr="00450DB0" w14:paraId="69CAAB8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BD4E3B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800" w:type="dxa"/>
            <w:shd w:val="clear" w:color="auto" w:fill="FFFFFF"/>
            <w:hideMark/>
          </w:tcPr>
          <w:p w14:paraId="51313EA5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2005.04.042. КАРОЦЦА П.Г. СУБСИДИАРНОСТЬ КАК СТРУКТУРНЫЙ ПРИНЦИП МЕЖДУНАРОДНОГО ПРАВА, КАСАЮЩЕГОСЯ ПРАВ ЧЕЛОВЕКА.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CAROZZA P.G. SUBSIDIARITY AS STRUCTURAL PRINCIPLE OF INTERNATIONAL HUMAN RIGHTS LAW // AMER. J. OF INTERN.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WASH., 2003. - VOL. 97, N 38. - P. 38-79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2005. № 4. С. 142-145.</w:t>
            </w:r>
          </w:p>
        </w:tc>
        <w:tc>
          <w:tcPr>
            <w:tcW w:w="450" w:type="dxa"/>
            <w:shd w:val="clear" w:color="auto" w:fill="FFFFFF"/>
            <w:hideMark/>
          </w:tcPr>
          <w:p w14:paraId="693D253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CE9AFD9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F23BC2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800" w:type="dxa"/>
            <w:shd w:val="clear" w:color="auto" w:fill="FFFFFF"/>
            <w:hideMark/>
          </w:tcPr>
          <w:p w14:paraId="38F6EB8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2005.03.012. ХАСА Я. ОБЕСПЕЧЕНИЕ КОНСТИТУЦИОННОСТИ ЗАКОНОВ В СКАНДИНАВСКИХ СТРАНАХ: СРАВНИТЕЛЬНЫЙ РАКУРС.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HUSA J. GUARDING THE CONSTITUTIONALITY OF LAWS IN THE NORDIC COUNTRIES: A COMPARATIVE PERSPECTIVE // AMER. J. OF COMPARATIVE LAW. - 2000. - VOL. 48, N 3.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345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-381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2005. № 3. С. 35-37.</w:t>
            </w:r>
          </w:p>
        </w:tc>
        <w:tc>
          <w:tcPr>
            <w:tcW w:w="450" w:type="dxa"/>
            <w:shd w:val="clear" w:color="auto" w:fill="FFFFFF"/>
            <w:hideMark/>
          </w:tcPr>
          <w:p w14:paraId="73B68A6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389F004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C0BE47B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800" w:type="dxa"/>
            <w:shd w:val="clear" w:color="auto" w:fill="FFFFFF"/>
            <w:hideMark/>
          </w:tcPr>
          <w:p w14:paraId="1F493BEB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2005.02.013. ЧЕРИЛИН Б.А. ЧЕЧНЯ И ПРАВО НА САМООПРЕДЕЛЕНИЕ.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CHERYLYN B.A. CHECHNYA AND THE RIGHT OF SELF-DETERMINATION // COLUMBIA J. OF TRANSNAT.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LAW. - N.Y., 2004. - VOL. 42, N 2. - Р. 575-615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2005. № 2. С. 46-50.</w:t>
            </w:r>
          </w:p>
        </w:tc>
        <w:tc>
          <w:tcPr>
            <w:tcW w:w="450" w:type="dxa"/>
            <w:shd w:val="clear" w:color="auto" w:fill="FFFFFF"/>
            <w:hideMark/>
          </w:tcPr>
          <w:p w14:paraId="578C7C5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3E84B7D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DC992F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800" w:type="dxa"/>
            <w:shd w:val="clear" w:color="auto" w:fill="FFFFFF"/>
            <w:hideMark/>
          </w:tcPr>
          <w:p w14:paraId="5917A21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2005.02.016. ДЖАНГИРЯН Ж.Д. РАЗДЕЛЕНИЕ ВЛАСТЕЙ В РЕСПУБЛИКЕ АРМЕНИЯ: КОНСТИТУЦИОННАЯ МОДЕЛЬ И ПРАКТИКА. - М.: ИЗД-ВО МГУ, 2003. - 240 С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2005. № 2. С. 55-58.</w:t>
            </w:r>
          </w:p>
        </w:tc>
        <w:tc>
          <w:tcPr>
            <w:tcW w:w="450" w:type="dxa"/>
            <w:shd w:val="clear" w:color="auto" w:fill="FFFFFF"/>
            <w:hideMark/>
          </w:tcPr>
          <w:p w14:paraId="7AB2F59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9E16BA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48E65A4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800" w:type="dxa"/>
            <w:shd w:val="clear" w:color="auto" w:fill="FFFFFF"/>
            <w:hideMark/>
          </w:tcPr>
          <w:p w14:paraId="65DDFB9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2005.02.019. ФРИДМАН Б. ПО ЗАКОНУ О ФЕДЕРАЛЬНОЙ ПОДСУДНОСТИ: РАСПРЕДЕЛЕНИЕ ДЕЛ МЕЖДУ СУДАМИ ФЕДЕРАЦИИ И ШТАТОВ.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FRIEDMAN B. UNDER THE LAW OF FEDERAL JURISDICTION: ALLOCATING CASES BETWEEN FEDERAL AND STATE COURTS // COLUMBIA LAW REV. - 2004. - VOL. 97, N 5. - </w:t>
            </w:r>
            <w:proofErr w:type="gramStart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. 1211</w:t>
            </w:r>
            <w:proofErr w:type="gramEnd"/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-1279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гуманитарные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науки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2005. № 2. С. 63-66.</w:t>
            </w:r>
          </w:p>
        </w:tc>
        <w:tc>
          <w:tcPr>
            <w:tcW w:w="450" w:type="dxa"/>
            <w:shd w:val="clear" w:color="auto" w:fill="FFFFFF"/>
            <w:hideMark/>
          </w:tcPr>
          <w:p w14:paraId="10091CA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1826A89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DABD6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800" w:type="dxa"/>
            <w:shd w:val="clear" w:color="auto" w:fill="FFFFFF"/>
            <w:hideMark/>
          </w:tcPr>
          <w:p w14:paraId="29A0FE79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БРИТАНСКИЙ РЕГИОНАЛИЗМ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конституц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реформа / С. И. Коданева. Москва, 2004. Сер.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Res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cottidiana</w:t>
            </w:r>
            <w:proofErr w:type="spellEnd"/>
          </w:p>
        </w:tc>
        <w:tc>
          <w:tcPr>
            <w:tcW w:w="450" w:type="dxa"/>
            <w:shd w:val="clear" w:color="auto" w:fill="FFFFFF"/>
            <w:hideMark/>
          </w:tcPr>
          <w:p w14:paraId="204F2AB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</w:tr>
      <w:tr w:rsidR="00450DB0" w:rsidRPr="00450DB0" w14:paraId="64AD2FA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E1F6BB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800" w:type="dxa"/>
            <w:shd w:val="clear" w:color="auto" w:fill="FFFFFF"/>
            <w:hideMark/>
          </w:tcPr>
          <w:p w14:paraId="3674662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ОБОЗРЕНИЕ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2004. № 3. С. 160-169.</w:t>
            </w:r>
          </w:p>
        </w:tc>
        <w:tc>
          <w:tcPr>
            <w:tcW w:w="450" w:type="dxa"/>
            <w:shd w:val="clear" w:color="auto" w:fill="FFFFFF"/>
            <w:hideMark/>
          </w:tcPr>
          <w:p w14:paraId="2A7EFC9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83492D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0B059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800" w:type="dxa"/>
            <w:shd w:val="clear" w:color="auto" w:fill="FFFFFF"/>
            <w:hideMark/>
          </w:tcPr>
          <w:p w14:paraId="38E27AD3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ПОЛИТИЧЕСКАЯ РЕГИОНАЛИЗАЦИЯ В СОЕДИНЕННОМ КОРОЛЕВСТВЕ ВЕЛИКОБРИТАНИИ И СЕВЕРНОЙ ИРЛАНДИИ (КОНСТИТУЦИОННАЯ РЕФОРМА)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диссертация на соискание ученой степени кандидата юридических наук / Москва, 2003</w:t>
            </w:r>
          </w:p>
        </w:tc>
        <w:tc>
          <w:tcPr>
            <w:tcW w:w="450" w:type="dxa"/>
            <w:shd w:val="clear" w:color="auto" w:fill="FFFFFF"/>
            <w:hideMark/>
          </w:tcPr>
          <w:p w14:paraId="638ECBF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450DB0" w:rsidRPr="00450DB0" w14:paraId="1B2997A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3F2D59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800" w:type="dxa"/>
            <w:shd w:val="clear" w:color="auto" w:fill="FFFFFF"/>
            <w:hideMark/>
          </w:tcPr>
          <w:p w14:paraId="65F9E43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ПОЛИТИЧЕСКАЯ РЕГИОНАЛИЗАЦИЯ В СОЕДИНЕННОМ КОРОЛЕВСТВЕ ВЕЛИКОБРИТАНИИ И СЕВЕРНОЙ ИРЛАНДИИ (КОНСТИТУЦИОННАЯ РЕФОРМА)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автореферат </w:t>
            </w:r>
            <w:proofErr w:type="spell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</w:t>
            </w:r>
            <w:proofErr w:type="spell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... кандидата юридических наук / Московский государственный юридический университет им. О.Е. Кутафина (МГЮА). Москва, 2003</w:t>
            </w:r>
          </w:p>
        </w:tc>
        <w:tc>
          <w:tcPr>
            <w:tcW w:w="450" w:type="dxa"/>
            <w:shd w:val="clear" w:color="auto" w:fill="FFFFFF"/>
            <w:hideMark/>
          </w:tcPr>
          <w:p w14:paraId="3EB404D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7B3CBDDC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AC81D8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800" w:type="dxa"/>
            <w:shd w:val="clear" w:color="auto" w:fill="FFFFFF"/>
            <w:hideMark/>
          </w:tcPr>
          <w:p w14:paraId="65FE0592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2003.04.012. БЕЙКЕР Л., ЯНГ Э. ФЕДЕРАЛИЗМ И ДВОЙНОЙ СТАНДАРТ В СУДЕБНОМ КОНТРОЛЕ.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BAKER L., YOUNG E. FEDERALISM AND THE DOUBLE STANDARD OF JUDICAL REVIEW // DUKE LAW J. L., 2001.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N 32. P.75164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2003. № 4. С. 33-37.</w:t>
            </w:r>
          </w:p>
        </w:tc>
        <w:tc>
          <w:tcPr>
            <w:tcW w:w="450" w:type="dxa"/>
            <w:shd w:val="clear" w:color="auto" w:fill="FFFFFF"/>
            <w:hideMark/>
          </w:tcPr>
          <w:p w14:paraId="5D28A487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7E85804D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4C938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800" w:type="dxa"/>
            <w:shd w:val="clear" w:color="auto" w:fill="FFFFFF"/>
            <w:hideMark/>
          </w:tcPr>
          <w:p w14:paraId="68C5D1DA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РЕГИОНАЛЬНАЯ РЕФОРМА В СОЕДИНЕННОМ КОРОЛЕВСТВЕ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Государство и право. 2003. № 9. С. 80-87.</w:t>
            </w:r>
          </w:p>
        </w:tc>
        <w:tc>
          <w:tcPr>
            <w:tcW w:w="450" w:type="dxa"/>
            <w:shd w:val="clear" w:color="auto" w:fill="FFFFFF"/>
            <w:hideMark/>
          </w:tcPr>
          <w:p w14:paraId="0810908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</w:tr>
      <w:tr w:rsidR="00450DB0" w:rsidRPr="00450DB0" w14:paraId="4E068268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2981470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800" w:type="dxa"/>
            <w:shd w:val="clear" w:color="auto" w:fill="FFFFFF"/>
            <w:hideMark/>
          </w:tcPr>
          <w:p w14:paraId="7F55004C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2002.04.008. ОКОННОР С.Д. СТРАНЫ С МЕНЯЮЩИМСЯ ГОСУДАРСТВЕННЫМ УСТРОЙСТВОМ: ФЕДЕРАЛИЗМ И ДЕВОЛЮЦИЯ НА РУБЕЖЕ ПЕРЕХОДА К НОВОМУ ТЫСЯЧЕЛЕТИЮ.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OCONNOR S.D. ALTERED STATES: FEDERALISM AND DEVOLUTION AT THE "REAL" TURN OF THE MILLENIUM // CAMBRIDGE LAW J. L., 2001. </w:t>
            </w: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№ 60/3. Р.493510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2002. № 4. С. 25-28.</w:t>
            </w:r>
          </w:p>
        </w:tc>
        <w:tc>
          <w:tcPr>
            <w:tcW w:w="450" w:type="dxa"/>
            <w:shd w:val="clear" w:color="auto" w:fill="FFFFFF"/>
            <w:hideMark/>
          </w:tcPr>
          <w:p w14:paraId="7AF96E39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63042F3E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AC5B9C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7800" w:type="dxa"/>
            <w:shd w:val="clear" w:color="auto" w:fill="FFFFFF"/>
            <w:hideMark/>
          </w:tcPr>
          <w:p w14:paraId="3E75EE80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2002.02.027. ВЫБОРЫ 1999 Г. ПАРЛАМЕНТА ШОТЛАНДИИ И НАЦИОНАЛЬНОЙ АССАМБЛЕИ УЭЛЬСА (ОБЗОР)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2002. № 2. С. 68-78.</w:t>
            </w:r>
          </w:p>
        </w:tc>
        <w:tc>
          <w:tcPr>
            <w:tcW w:w="450" w:type="dxa"/>
            <w:shd w:val="clear" w:color="auto" w:fill="FFFFFF"/>
            <w:hideMark/>
          </w:tcPr>
          <w:p w14:paraId="4D4B763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80595A7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2954DFE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800" w:type="dxa"/>
            <w:shd w:val="clear" w:color="auto" w:fill="FFFFFF"/>
            <w:hideMark/>
          </w:tcPr>
          <w:p w14:paraId="24DDD567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FIRST NATIONAL ASSEMBLY OF WALES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proofErr w:type="spell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Kodaneva</w:t>
            </w:r>
            <w:proofErr w:type="spellEnd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S.I</w:t>
            </w:r>
            <w:proofErr w:type="gramStart"/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  <w:t xml:space="preserve">State and Law. 2002. 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 6. С. 54-60.</w:t>
            </w:r>
          </w:p>
        </w:tc>
        <w:tc>
          <w:tcPr>
            <w:tcW w:w="450" w:type="dxa"/>
            <w:shd w:val="clear" w:color="auto" w:fill="FFFFFF"/>
            <w:hideMark/>
          </w:tcPr>
          <w:p w14:paraId="6D5098D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450DB0" w:rsidRPr="00450DB0" w14:paraId="32DA0A4B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94AFE3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800" w:type="dxa"/>
            <w:shd w:val="clear" w:color="auto" w:fill="FFFFFF"/>
            <w:hideMark/>
          </w:tcPr>
          <w:p w14:paraId="6D072F96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2001.04.022. СОЗДАНИЕ НАЦИОНАЛЬНОЙ АССАМБЛЕИ УЭЛЬСА. (ОБЗОР)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2001. № 4. С. 89-96.</w:t>
            </w:r>
          </w:p>
        </w:tc>
        <w:tc>
          <w:tcPr>
            <w:tcW w:w="450" w:type="dxa"/>
            <w:shd w:val="clear" w:color="auto" w:fill="FFFFFF"/>
            <w:hideMark/>
          </w:tcPr>
          <w:p w14:paraId="47B982C1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50DB0" w:rsidRPr="00450DB0" w14:paraId="458069B1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1C9B376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800" w:type="dxa"/>
            <w:shd w:val="clear" w:color="auto" w:fill="FFFFFF"/>
            <w:hideMark/>
          </w:tcPr>
          <w:p w14:paraId="61F6BC5D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РЕФОРМА УПРАВЛЕНИЯ ШОТЛАНДИЕЙ (КОНЕЦ 1990-Х ГОДОВ)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Право и политика. 2001. № 11. С. 48-57.</w:t>
            </w:r>
          </w:p>
        </w:tc>
        <w:tc>
          <w:tcPr>
            <w:tcW w:w="450" w:type="dxa"/>
            <w:shd w:val="clear" w:color="auto" w:fill="FFFFFF"/>
            <w:hideMark/>
          </w:tcPr>
          <w:p w14:paraId="51A5176C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450DB0" w:rsidRPr="00450DB0" w14:paraId="4B68BFE2" w14:textId="77777777" w:rsidTr="00450DB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A6394DF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800" w:type="dxa"/>
            <w:shd w:val="clear" w:color="auto" w:fill="FFFFFF"/>
            <w:hideMark/>
          </w:tcPr>
          <w:p w14:paraId="09532C98" w14:textId="77777777" w:rsidR="00450DB0" w:rsidRPr="00450DB0" w:rsidRDefault="00450DB0" w:rsidP="00450D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2000.04.029. ГЕРМАНСКАЯ МОДЕЛЬ ОРГАНИЗАЦИИ МЕСТНОГО САМОУПРАВЛЕНИЯ. (ОБЗОР)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50DB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Коданева С.И.</w:t>
            </w: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Социальные и гуманитарные науки. Отечественная и зарубежная литература. Серия 4: Государство и </w:t>
            </w:r>
            <w:proofErr w:type="gramStart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право..</w:t>
            </w:r>
            <w:proofErr w:type="gramEnd"/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2000. № 4. С. 93-102.</w:t>
            </w:r>
          </w:p>
        </w:tc>
        <w:tc>
          <w:tcPr>
            <w:tcW w:w="450" w:type="dxa"/>
            <w:shd w:val="clear" w:color="auto" w:fill="FFFFFF"/>
            <w:hideMark/>
          </w:tcPr>
          <w:p w14:paraId="56E2872D" w14:textId="77777777" w:rsidR="00450DB0" w:rsidRPr="00450DB0" w:rsidRDefault="00450DB0" w:rsidP="0045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DB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</w:tbl>
    <w:p w14:paraId="2216787A" w14:textId="6EAE28E7" w:rsidR="00420F62" w:rsidRDefault="00E73E65"/>
    <w:p w14:paraId="2A6419D5" w14:textId="5D3FDA37" w:rsidR="00E73E65" w:rsidRDefault="00E73E65"/>
    <w:p w14:paraId="6142979B" w14:textId="77777777" w:rsidR="00E73E65" w:rsidRDefault="00E73E65" w:rsidP="00E7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организации научных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BF0B9F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Международная научно-практическая конференция «Научно-технологическое и инновационное сотрудничество стран БРИКС»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25-26 октября 2022 г.</w:t>
      </w:r>
    </w:p>
    <w:p w14:paraId="062DA556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Международная научно-практическая конференция “Большая Евразия: национальные и цивилизационные аспекты развития и сотрудничества”23-24 ноября 2022 г.</w:t>
      </w:r>
    </w:p>
    <w:p w14:paraId="202C8E2A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Международная научная конференция «Социально-экономические трансформации под влиянием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 25-26.01.2022.</w:t>
      </w:r>
    </w:p>
    <w:p w14:paraId="6856A464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XXI Национальная научная конференция с международным участием «МОДЕРНИЗАЦИЯ РОССИИ: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ПРИОРИТЕТЫ, ПРОБЛЕМЫ, РЕШЕНИЯ». 16-17.12.2021. </w:t>
      </w:r>
    </w:p>
    <w:p w14:paraId="5EED86F0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XIII Международная научно-практическая конференция «Регионы России: стратегии развития и механизмы реализации приоритетных национальных и региональных проектов и программ»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 июня 2022 г.</w:t>
      </w:r>
    </w:p>
    <w:p w14:paraId="595E93A1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Международная научно-практическая конференция «Россия и Донбасс: перспективы сотрудничества и интеграции»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июня 2022 г.</w:t>
      </w:r>
    </w:p>
    <w:p w14:paraId="1C527DA7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Международная научная конференция «Социально-экономические трансформации под влиянием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 25-26.01.2022.</w:t>
      </w:r>
    </w:p>
    <w:p w14:paraId="23AB344E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XII Международная научно-практическая конференция «Регионы России: стратегии развития и механизмы реализации приоритетных национальных и региональных проектов и программ»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 июня 2021 г.</w:t>
      </w:r>
    </w:p>
    <w:p w14:paraId="7A02567F" w14:textId="77777777" w:rsidR="00E73E65" w:rsidRDefault="00E73E65" w:rsidP="00E73E6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IV Международная научно-практическая конференция «Большая Евразия: национальные и цивилизационные аспекты развития и сотрудничества»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6-7.10.21 г.</w:t>
      </w:r>
    </w:p>
    <w:p w14:paraId="75A36803" w14:textId="77777777" w:rsidR="00E73E65" w:rsidRDefault="00E73E65"/>
    <w:sectPr w:rsidR="00E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0"/>
    <w:rsid w:val="00450DB0"/>
    <w:rsid w:val="00541F8A"/>
    <w:rsid w:val="0068346D"/>
    <w:rsid w:val="0087674D"/>
    <w:rsid w:val="00C7061E"/>
    <w:rsid w:val="00E73E65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1DF5"/>
  <w15:chartTrackingRefBased/>
  <w15:docId w15:val="{B7250826-4527-4413-8835-26C8095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0DB0"/>
  </w:style>
  <w:style w:type="paragraph" w:customStyle="1" w:styleId="msonormal0">
    <w:name w:val="msonormal"/>
    <w:basedOn w:val="a"/>
    <w:rsid w:val="004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9916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коданева</dc:creator>
  <cp:keywords/>
  <dc:description/>
  <cp:lastModifiedBy>V K</cp:lastModifiedBy>
  <cp:revision>4</cp:revision>
  <dcterms:created xsi:type="dcterms:W3CDTF">2023-03-02T14:35:00Z</dcterms:created>
  <dcterms:modified xsi:type="dcterms:W3CDTF">2023-03-09T18:22:00Z</dcterms:modified>
</cp:coreProperties>
</file>